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42E32" w14:textId="77777777" w:rsidR="009C0F15" w:rsidRPr="009C0F15" w:rsidRDefault="009C0F15" w:rsidP="009C0F15">
      <w:pPr>
        <w:jc w:val="center"/>
        <w:rPr>
          <w:rFonts w:asciiTheme="majorHAnsi" w:hAnsiTheme="majorHAnsi" w:cstheme="majorHAnsi"/>
          <w:b/>
          <w:bCs/>
          <w:sz w:val="24"/>
          <w:szCs w:val="24"/>
        </w:rPr>
      </w:pPr>
      <w:bookmarkStart w:id="0" w:name="_Toc46752696"/>
      <w:r w:rsidRPr="009C0F15">
        <w:rPr>
          <w:rFonts w:asciiTheme="majorHAnsi" w:hAnsiTheme="majorHAnsi" w:cstheme="majorHAnsi"/>
          <w:b/>
          <w:bCs/>
          <w:sz w:val="24"/>
          <w:szCs w:val="24"/>
        </w:rPr>
        <w:t xml:space="preserve">PROCESO GESTIÓN DEL TALENTO HUMANO </w:t>
      </w:r>
    </w:p>
    <w:p w14:paraId="456BE0DB" w14:textId="07B6FBA2" w:rsidR="009F4403" w:rsidRPr="004A17E5" w:rsidRDefault="009C0F15" w:rsidP="009C0F15">
      <w:pPr>
        <w:jc w:val="center"/>
        <w:rPr>
          <w:rFonts w:asciiTheme="majorHAnsi" w:hAnsiTheme="majorHAnsi" w:cstheme="majorHAnsi"/>
          <w:b/>
          <w:bCs/>
          <w:sz w:val="24"/>
          <w:szCs w:val="24"/>
        </w:rPr>
      </w:pPr>
      <w:r w:rsidRPr="009C0F15">
        <w:rPr>
          <w:rFonts w:asciiTheme="majorHAnsi" w:hAnsiTheme="majorHAnsi" w:cstheme="majorHAnsi"/>
          <w:b/>
          <w:bCs/>
          <w:sz w:val="24"/>
          <w:szCs w:val="24"/>
        </w:rPr>
        <w:t>FORMATO INFORME MENSUAL EJECUCIÓN CONTRACTUAL</w:t>
      </w:r>
      <w:bookmarkEnd w:id="0"/>
    </w:p>
    <w:p w14:paraId="3AE50DBA" w14:textId="17B6CBCB" w:rsidR="009C0F15" w:rsidRPr="006C5598" w:rsidRDefault="1E08D54C" w:rsidP="51302E10">
      <w:pPr>
        <w:spacing w:line="240" w:lineRule="auto"/>
        <w:ind w:left="3402" w:firstLine="1701"/>
        <w:rPr>
          <w:rFonts w:asciiTheme="majorHAnsi" w:hAnsiTheme="majorHAnsi" w:cstheme="majorBidi"/>
          <w:sz w:val="24"/>
          <w:szCs w:val="24"/>
        </w:rPr>
      </w:pPr>
      <w:bookmarkStart w:id="1" w:name="_Toc46752697"/>
      <w:r w:rsidRPr="006C5598">
        <w:rPr>
          <w:rFonts w:asciiTheme="majorHAnsi" w:hAnsiTheme="majorHAnsi" w:cstheme="majorBidi"/>
          <w:sz w:val="24"/>
          <w:szCs w:val="24"/>
        </w:rPr>
        <w:t>Santiago de Cali,</w:t>
      </w:r>
      <w:r w:rsidR="00E27D15" w:rsidRPr="006C5598">
        <w:rPr>
          <w:rFonts w:asciiTheme="majorHAnsi" w:hAnsiTheme="majorHAnsi" w:cstheme="majorBidi"/>
          <w:sz w:val="24"/>
          <w:szCs w:val="24"/>
        </w:rPr>
        <w:t xml:space="preserve"> </w:t>
      </w:r>
      <w:r w:rsidR="009E536E">
        <w:rPr>
          <w:rFonts w:asciiTheme="majorHAnsi" w:hAnsiTheme="majorHAnsi" w:cstheme="majorBidi"/>
          <w:sz w:val="24"/>
          <w:szCs w:val="24"/>
        </w:rPr>
        <w:t>diciembre</w:t>
      </w:r>
      <w:r w:rsidRPr="006C5598">
        <w:rPr>
          <w:rFonts w:asciiTheme="majorHAnsi" w:hAnsiTheme="majorHAnsi" w:cstheme="majorBidi"/>
          <w:sz w:val="24"/>
          <w:szCs w:val="24"/>
        </w:rPr>
        <w:t xml:space="preserve"> de 202</w:t>
      </w:r>
      <w:r w:rsidR="00C635A6" w:rsidRPr="006C5598">
        <w:rPr>
          <w:rFonts w:asciiTheme="majorHAnsi" w:hAnsiTheme="majorHAnsi" w:cstheme="majorBidi"/>
          <w:sz w:val="24"/>
          <w:szCs w:val="24"/>
        </w:rPr>
        <w:t>5</w:t>
      </w:r>
      <w:r w:rsidR="009C0F15" w:rsidRPr="006C5598">
        <w:tab/>
      </w:r>
    </w:p>
    <w:p w14:paraId="004C5D95" w14:textId="77777777" w:rsidR="009C0F15" w:rsidRPr="006C5598" w:rsidRDefault="009C0F15" w:rsidP="00CE61DA">
      <w:pPr>
        <w:spacing w:line="240" w:lineRule="auto"/>
        <w:jc w:val="both"/>
        <w:rPr>
          <w:rFonts w:asciiTheme="majorHAnsi" w:hAnsiTheme="majorHAnsi" w:cstheme="majorHAnsi"/>
          <w:sz w:val="24"/>
          <w:szCs w:val="24"/>
        </w:rPr>
      </w:pPr>
    </w:p>
    <w:p w14:paraId="0CAEDBC6" w14:textId="77777777"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Señor (a)</w:t>
      </w:r>
    </w:p>
    <w:p w14:paraId="1A4168FE" w14:textId="77777777" w:rsidR="00D75AA4" w:rsidRPr="009E648F" w:rsidRDefault="00862EAF" w:rsidP="00D75AA4">
      <w:pPr>
        <w:pStyle w:val="Default"/>
        <w:rPr>
          <w:rFonts w:ascii="Calibri" w:hAnsi="Calibri" w:cs="Calibri"/>
          <w:lang w:val="es-ES"/>
        </w:rPr>
      </w:pPr>
      <w:r w:rsidRPr="00D75AA4">
        <w:rPr>
          <w:rFonts w:asciiTheme="majorHAnsi" w:hAnsiTheme="majorHAnsi" w:cstheme="majorBidi"/>
          <w:b/>
          <w:bCs/>
          <w:lang w:val="es-ES"/>
        </w:rPr>
        <w:t>Lina Marcela Gómez</w:t>
      </w:r>
      <w:r w:rsidR="00D75AA4" w:rsidRPr="00D75AA4">
        <w:rPr>
          <w:rFonts w:asciiTheme="majorHAnsi" w:hAnsiTheme="majorHAnsi" w:cstheme="majorBidi"/>
          <w:b/>
          <w:bCs/>
          <w:lang w:val="es-ES"/>
        </w:rPr>
        <w:br/>
      </w:r>
      <w:r w:rsidR="00D75AA4" w:rsidRPr="009E648F">
        <w:rPr>
          <w:rFonts w:asciiTheme="majorHAnsi" w:hAnsiTheme="majorHAnsi" w:cstheme="majorBidi"/>
          <w:lang w:val="es-ES"/>
        </w:rPr>
        <w:t xml:space="preserve">SUPERVISOR(A) CONTRATO No. </w:t>
      </w:r>
      <w:r w:rsidR="00D75AA4" w:rsidRPr="009E648F">
        <w:rPr>
          <w:rFonts w:cs="Calibri"/>
          <w:sz w:val="23"/>
          <w:szCs w:val="23"/>
          <w:lang w:val="es-ES"/>
        </w:rPr>
        <w:t>CO1.PCCNTR.83777</w:t>
      </w:r>
      <w:r w:rsidR="00D75AA4" w:rsidRPr="00826A2C">
        <w:rPr>
          <w:rFonts w:cs="Calibri"/>
          <w:sz w:val="23"/>
          <w:szCs w:val="23"/>
          <w:lang w:val="es-ES"/>
        </w:rPr>
        <w:t>96</w:t>
      </w:r>
    </w:p>
    <w:p w14:paraId="13A146A5" w14:textId="199A3CF1" w:rsidR="009C0F15" w:rsidRPr="009E536E" w:rsidRDefault="00D75AA4" w:rsidP="009E536E">
      <w:pPr>
        <w:shd w:val="clear" w:color="auto" w:fill="FFFFFF"/>
        <w:spacing w:after="160" w:line="253" w:lineRule="atLeast"/>
        <w:rPr>
          <w:rFonts w:ascii="Arial" w:eastAsia="Times New Roman" w:hAnsi="Arial" w:cs="Arial"/>
          <w:color w:val="000000"/>
          <w:lang w:val="es-ES"/>
        </w:rPr>
      </w:pPr>
      <w:r w:rsidRPr="00D75AA4">
        <w:rPr>
          <w:rFonts w:ascii="Arial" w:eastAsia="Times New Roman" w:hAnsi="Arial" w:cs="Arial"/>
          <w:color w:val="000000"/>
          <w:lang w:val="es-ES"/>
        </w:rPr>
        <w:t xml:space="preserve">Profesional G02 </w:t>
      </w:r>
      <w:r>
        <w:rPr>
          <w:rFonts w:ascii="Arial" w:eastAsia="Times New Roman" w:hAnsi="Arial" w:cs="Arial"/>
          <w:color w:val="000000"/>
          <w:lang w:val="es-ES"/>
        </w:rPr>
        <w:t>área Innovación y Competitividad</w:t>
      </w:r>
      <w:r>
        <w:rPr>
          <w:rFonts w:ascii="Arial" w:eastAsia="Times New Roman" w:hAnsi="Arial" w:cs="Arial"/>
          <w:color w:val="000000"/>
          <w:lang w:val="es-ES"/>
        </w:rPr>
        <w:br/>
      </w:r>
      <w:r w:rsidR="009C0F15" w:rsidRPr="009C0F15">
        <w:rPr>
          <w:rFonts w:asciiTheme="majorHAnsi" w:hAnsiTheme="majorHAnsi" w:cstheme="majorHAnsi"/>
          <w:sz w:val="24"/>
          <w:szCs w:val="24"/>
        </w:rPr>
        <w:t xml:space="preserve">Dependencia </w:t>
      </w:r>
      <w:r w:rsidR="00A11402">
        <w:rPr>
          <w:rFonts w:asciiTheme="majorHAnsi" w:hAnsiTheme="majorHAnsi" w:cstheme="majorHAnsi"/>
          <w:sz w:val="24"/>
          <w:szCs w:val="24"/>
        </w:rPr>
        <w:t>Centro ASTIN</w:t>
      </w:r>
      <w:r w:rsidR="009E536E">
        <w:rPr>
          <w:rFonts w:ascii="Arial" w:eastAsia="Times New Roman" w:hAnsi="Arial" w:cs="Arial"/>
          <w:color w:val="000000"/>
          <w:lang w:val="es-ES"/>
        </w:rPr>
        <w:br/>
      </w:r>
      <w:r w:rsidR="00A11402">
        <w:rPr>
          <w:rFonts w:asciiTheme="majorHAnsi" w:hAnsiTheme="majorHAnsi" w:cstheme="majorHAnsi"/>
          <w:sz w:val="24"/>
          <w:szCs w:val="24"/>
        </w:rPr>
        <w:t>Cali</w:t>
      </w:r>
    </w:p>
    <w:p w14:paraId="62369448" w14:textId="63F7B9E8" w:rsidR="009C0F15" w:rsidRPr="009C0F15" w:rsidRDefault="009C0F15" w:rsidP="51302E10">
      <w:pPr>
        <w:spacing w:line="240" w:lineRule="auto"/>
        <w:ind w:left="5103"/>
        <w:jc w:val="both"/>
        <w:rPr>
          <w:rFonts w:asciiTheme="majorHAnsi" w:hAnsiTheme="majorHAnsi" w:cstheme="majorBidi"/>
          <w:sz w:val="24"/>
          <w:szCs w:val="24"/>
        </w:rPr>
      </w:pPr>
      <w:r w:rsidRPr="51302E10">
        <w:rPr>
          <w:rFonts w:asciiTheme="majorHAnsi" w:hAnsiTheme="majorHAnsi" w:cstheme="majorBidi"/>
          <w:b/>
          <w:bCs/>
          <w:sz w:val="24"/>
          <w:szCs w:val="24"/>
        </w:rPr>
        <w:t>Asunto:</w:t>
      </w:r>
      <w:r w:rsidRPr="51302E10">
        <w:rPr>
          <w:rFonts w:asciiTheme="majorHAnsi" w:hAnsiTheme="majorHAnsi" w:cstheme="majorBidi"/>
          <w:sz w:val="24"/>
          <w:szCs w:val="24"/>
        </w:rPr>
        <w:t xml:space="preserve"> Informe mensual de ejecución contractual </w:t>
      </w:r>
      <w:r w:rsidR="00C153F0">
        <w:rPr>
          <w:rFonts w:asciiTheme="majorHAnsi" w:hAnsiTheme="majorHAnsi" w:cstheme="majorBidi"/>
          <w:sz w:val="24"/>
          <w:szCs w:val="24"/>
        </w:rPr>
        <w:t>m</w:t>
      </w:r>
      <w:r w:rsidRPr="51302E10">
        <w:rPr>
          <w:rFonts w:asciiTheme="majorHAnsi" w:hAnsiTheme="majorHAnsi" w:cstheme="majorBidi"/>
          <w:sz w:val="24"/>
          <w:szCs w:val="24"/>
        </w:rPr>
        <w:t>es</w:t>
      </w:r>
      <w:r w:rsidR="407CFDDF" w:rsidRPr="51302E10">
        <w:rPr>
          <w:rFonts w:asciiTheme="majorHAnsi" w:hAnsiTheme="majorHAnsi" w:cstheme="majorBidi"/>
          <w:sz w:val="24"/>
          <w:szCs w:val="24"/>
        </w:rPr>
        <w:t xml:space="preserve"> </w:t>
      </w:r>
      <w:r w:rsidR="009E536E">
        <w:rPr>
          <w:rFonts w:asciiTheme="majorHAnsi" w:hAnsiTheme="majorHAnsi" w:cstheme="majorBidi"/>
          <w:sz w:val="24"/>
          <w:szCs w:val="24"/>
        </w:rPr>
        <w:t>diciembre</w:t>
      </w:r>
      <w:r w:rsidR="0B866087" w:rsidRPr="51302E10">
        <w:rPr>
          <w:rFonts w:asciiTheme="majorHAnsi" w:hAnsiTheme="majorHAnsi" w:cstheme="majorBidi"/>
          <w:sz w:val="24"/>
          <w:szCs w:val="24"/>
        </w:rPr>
        <w:t xml:space="preserve"> del</w:t>
      </w:r>
      <w:r w:rsidRPr="51302E10">
        <w:rPr>
          <w:rFonts w:asciiTheme="majorHAnsi" w:hAnsiTheme="majorHAnsi" w:cstheme="majorBidi"/>
          <w:sz w:val="24"/>
          <w:szCs w:val="24"/>
        </w:rPr>
        <w:t xml:space="preserve"> año 20</w:t>
      </w:r>
      <w:r w:rsidR="00A11402" w:rsidRPr="51302E10">
        <w:rPr>
          <w:rFonts w:asciiTheme="majorHAnsi" w:hAnsiTheme="majorHAnsi" w:cstheme="majorBidi"/>
          <w:sz w:val="24"/>
          <w:szCs w:val="24"/>
        </w:rPr>
        <w:t>2</w:t>
      </w:r>
      <w:r w:rsidR="00C635A6">
        <w:rPr>
          <w:rFonts w:asciiTheme="majorHAnsi" w:hAnsiTheme="majorHAnsi" w:cstheme="majorBidi"/>
          <w:sz w:val="24"/>
          <w:szCs w:val="24"/>
        </w:rPr>
        <w:t>5</w:t>
      </w:r>
    </w:p>
    <w:p w14:paraId="4BD6D3C1" w14:textId="2037DD94" w:rsidR="009C0F15" w:rsidRPr="000866D8" w:rsidRDefault="009C0F15" w:rsidP="000866D8">
      <w:pPr>
        <w:spacing w:line="240" w:lineRule="auto"/>
        <w:jc w:val="both"/>
        <w:rPr>
          <w:rFonts w:asciiTheme="majorHAnsi" w:hAnsiTheme="majorHAnsi" w:cstheme="majorBidi"/>
          <w:sz w:val="24"/>
          <w:szCs w:val="24"/>
        </w:rPr>
      </w:pPr>
      <w:r w:rsidRPr="51302E10">
        <w:rPr>
          <w:rFonts w:asciiTheme="majorHAnsi" w:hAnsiTheme="majorHAnsi" w:cstheme="majorBidi"/>
          <w:b/>
          <w:bCs/>
          <w:sz w:val="24"/>
          <w:szCs w:val="24"/>
        </w:rPr>
        <w:t>Referencia:</w:t>
      </w:r>
      <w:r w:rsidRPr="51302E10">
        <w:rPr>
          <w:rFonts w:asciiTheme="majorHAnsi" w:hAnsiTheme="majorHAnsi" w:cstheme="majorBidi"/>
          <w:sz w:val="24"/>
          <w:szCs w:val="24"/>
        </w:rPr>
        <w:t xml:space="preserve"> </w:t>
      </w:r>
      <w:r w:rsidR="008D4291" w:rsidRPr="009E648F">
        <w:rPr>
          <w:rFonts w:asciiTheme="majorHAnsi" w:hAnsiTheme="majorHAnsi" w:cstheme="majorBidi"/>
          <w:sz w:val="24"/>
          <w:szCs w:val="24"/>
          <w:lang w:val="es-ES"/>
        </w:rPr>
        <w:t xml:space="preserve">No. </w:t>
      </w:r>
      <w:r w:rsidR="008D4291" w:rsidRPr="009E648F">
        <w:rPr>
          <w:rFonts w:eastAsiaTheme="minorEastAsia" w:cs="Calibri"/>
          <w:color w:val="000000"/>
          <w:sz w:val="23"/>
          <w:szCs w:val="23"/>
          <w:lang w:val="es-ES" w:eastAsia="es-ES"/>
        </w:rPr>
        <w:t>CO1.PCCNTR.83777</w:t>
      </w:r>
      <w:r w:rsidR="008D4291" w:rsidRPr="00826A2C">
        <w:rPr>
          <w:rFonts w:cs="Calibri"/>
          <w:sz w:val="23"/>
          <w:szCs w:val="23"/>
          <w:lang w:val="es-ES"/>
        </w:rPr>
        <w:t>96</w:t>
      </w:r>
      <w:r w:rsidR="008D4291">
        <w:rPr>
          <w:rFonts w:cs="Calibri"/>
          <w:sz w:val="23"/>
          <w:szCs w:val="23"/>
          <w:lang w:val="es-ES"/>
        </w:rPr>
        <w:t xml:space="preserve"> </w:t>
      </w:r>
      <w:r w:rsidR="00C635A6" w:rsidRPr="51302E10">
        <w:rPr>
          <w:rFonts w:cs="Calibri"/>
          <w:sz w:val="24"/>
          <w:szCs w:val="24"/>
        </w:rPr>
        <w:t>del</w:t>
      </w:r>
      <w:r w:rsidRPr="51302E10">
        <w:rPr>
          <w:rFonts w:asciiTheme="majorHAnsi" w:hAnsiTheme="majorHAnsi" w:cstheme="majorBidi"/>
          <w:sz w:val="24"/>
          <w:szCs w:val="24"/>
        </w:rPr>
        <w:t xml:space="preserve"> año </w:t>
      </w:r>
      <w:r w:rsidR="00A11402" w:rsidRPr="51302E10">
        <w:rPr>
          <w:rFonts w:asciiTheme="majorHAnsi" w:hAnsiTheme="majorHAnsi" w:cstheme="majorBidi"/>
          <w:sz w:val="24"/>
          <w:szCs w:val="24"/>
        </w:rPr>
        <w:t>202</w:t>
      </w:r>
      <w:r w:rsidR="00C635A6">
        <w:rPr>
          <w:rFonts w:asciiTheme="majorHAnsi" w:hAnsiTheme="majorHAnsi" w:cstheme="majorBidi"/>
          <w:sz w:val="24"/>
          <w:szCs w:val="24"/>
        </w:rPr>
        <w:t>5</w:t>
      </w:r>
    </w:p>
    <w:p w14:paraId="0B86646A" w14:textId="7DC1C8BB" w:rsidR="009C0F15" w:rsidRPr="009C0F15" w:rsidRDefault="008D4291" w:rsidP="000866D8">
      <w:pPr>
        <w:spacing w:line="240" w:lineRule="auto"/>
        <w:jc w:val="both"/>
        <w:rPr>
          <w:rFonts w:asciiTheme="majorHAnsi" w:hAnsiTheme="majorHAnsi" w:cstheme="majorBidi"/>
          <w:sz w:val="24"/>
          <w:szCs w:val="24"/>
        </w:rPr>
      </w:pPr>
      <w:r>
        <w:rPr>
          <w:rFonts w:asciiTheme="majorHAnsi" w:hAnsiTheme="majorHAnsi" w:cstheme="majorBidi"/>
          <w:sz w:val="24"/>
          <w:szCs w:val="24"/>
        </w:rPr>
        <w:t>Lady Johana Victoria Monsalve</w:t>
      </w:r>
      <w:r w:rsidR="009C0F15" w:rsidRPr="51302E10">
        <w:rPr>
          <w:rFonts w:asciiTheme="majorHAnsi" w:hAnsiTheme="majorHAnsi" w:cstheme="majorBidi"/>
          <w:sz w:val="24"/>
          <w:szCs w:val="24"/>
        </w:rPr>
        <w:t xml:space="preserve">, identificado con la cédula de ciudadanía No. </w:t>
      </w:r>
      <w:r>
        <w:rPr>
          <w:rFonts w:asciiTheme="majorHAnsi" w:hAnsiTheme="majorHAnsi" w:cstheme="majorBidi"/>
          <w:sz w:val="24"/>
          <w:szCs w:val="24"/>
        </w:rPr>
        <w:t xml:space="preserve">1116233453 </w:t>
      </w:r>
      <w:r w:rsidR="009C0F15" w:rsidRPr="51302E10">
        <w:rPr>
          <w:rFonts w:asciiTheme="majorHAnsi" w:hAnsiTheme="majorHAnsi" w:cstheme="majorBidi"/>
          <w:sz w:val="24"/>
          <w:szCs w:val="24"/>
        </w:rPr>
        <w:t xml:space="preserve">de </w:t>
      </w:r>
      <w:r>
        <w:rPr>
          <w:rFonts w:asciiTheme="majorHAnsi" w:hAnsiTheme="majorHAnsi" w:cstheme="majorBidi"/>
          <w:sz w:val="24"/>
          <w:szCs w:val="24"/>
        </w:rPr>
        <w:t>Tuluá</w:t>
      </w:r>
      <w:r w:rsidR="009C0F15" w:rsidRPr="51302E10">
        <w:rPr>
          <w:rFonts w:asciiTheme="majorHAnsi" w:hAnsiTheme="majorHAnsi" w:cstheme="majorBidi"/>
          <w:sz w:val="24"/>
          <w:szCs w:val="24"/>
        </w:rPr>
        <w:t xml:space="preserve">, en mi calidad de Contratista del SENA, en </w:t>
      </w:r>
      <w:r w:rsidR="2C5C16E4" w:rsidRPr="51302E10">
        <w:rPr>
          <w:rFonts w:asciiTheme="majorHAnsi" w:hAnsiTheme="majorHAnsi" w:cstheme="majorBidi"/>
          <w:sz w:val="24"/>
          <w:szCs w:val="24"/>
        </w:rPr>
        <w:t>Centro ASTIN</w:t>
      </w:r>
      <w:r w:rsidR="009C0F15" w:rsidRPr="51302E10">
        <w:rPr>
          <w:rFonts w:asciiTheme="majorHAnsi" w:hAnsiTheme="majorHAnsi" w:cstheme="majorBidi"/>
          <w:sz w:val="24"/>
          <w:szCs w:val="24"/>
        </w:rPr>
        <w:t xml:space="preserve">, en cumplimiento del Contrato de Prestación de Servicios de la referencia, a continuación, presento el Informe de actividades realizadas en el mes objeto de cobro. </w:t>
      </w:r>
    </w:p>
    <w:p w14:paraId="138114EB" w14:textId="2FF6B407" w:rsidR="009C0F15" w:rsidRPr="00755409" w:rsidRDefault="009C0F15" w:rsidP="00755409">
      <w:pPr>
        <w:pStyle w:val="Default"/>
        <w:jc w:val="both"/>
        <w:rPr>
          <w:rFonts w:ascii="Times New Roman" w:hAnsi="Times New Roman" w:cs="Times New Roman"/>
          <w:lang w:val="es-CO"/>
        </w:rPr>
      </w:pPr>
      <w:r w:rsidRPr="00755409">
        <w:rPr>
          <w:rFonts w:asciiTheme="majorHAnsi" w:hAnsiTheme="majorHAnsi" w:cstheme="majorBidi"/>
          <w:b/>
          <w:bCs/>
          <w:lang w:val="es-ES"/>
        </w:rPr>
        <w:t>Valor y forma de Pago:</w:t>
      </w:r>
      <w:r w:rsidRPr="00755409">
        <w:rPr>
          <w:rFonts w:asciiTheme="majorHAnsi" w:hAnsiTheme="majorHAnsi" w:cstheme="majorBidi"/>
          <w:lang w:val="es-ES"/>
        </w:rPr>
        <w:t xml:space="preserve"> </w:t>
      </w:r>
      <w:r w:rsidR="00C635A6" w:rsidRPr="00755409">
        <w:rPr>
          <w:rFonts w:asciiTheme="majorHAnsi" w:hAnsiTheme="majorHAnsi" w:cstheme="majorBidi"/>
          <w:lang w:val="es-ES"/>
        </w:rPr>
        <w:t xml:space="preserve">Se fija como valor total máximo para el contrato la suma de </w:t>
      </w:r>
      <w:r w:rsidR="00755409">
        <w:rPr>
          <w:rFonts w:asciiTheme="majorHAnsi" w:hAnsiTheme="majorHAnsi" w:cstheme="majorBidi"/>
          <w:lang w:val="es-ES"/>
        </w:rPr>
        <w:t xml:space="preserve">Doce millones doscientos sesenta y cinco mil trescientos diecisiete pesos </w:t>
      </w:r>
      <w:r w:rsidR="008D4291" w:rsidRPr="00755409">
        <w:rPr>
          <w:rFonts w:asciiTheme="majorHAnsi" w:hAnsiTheme="majorHAnsi" w:cstheme="majorBidi"/>
          <w:lang w:val="es-ES"/>
        </w:rPr>
        <w:t>MCTE ($</w:t>
      </w:r>
      <w:r w:rsidR="00755409" w:rsidRPr="00755409">
        <w:rPr>
          <w:rFonts w:asciiTheme="majorHAnsi" w:hAnsiTheme="majorHAnsi" w:cstheme="majorBidi"/>
          <w:lang w:val="es-ES"/>
        </w:rPr>
        <w:t xml:space="preserve"> </w:t>
      </w:r>
      <w:r w:rsidR="00755409">
        <w:rPr>
          <w:rFonts w:asciiTheme="majorHAnsi" w:hAnsiTheme="majorHAnsi" w:cstheme="majorBidi"/>
          <w:lang w:val="es-ES"/>
        </w:rPr>
        <w:t>12.265.363</w:t>
      </w:r>
      <w:r w:rsidR="00C635A6" w:rsidRPr="00755409">
        <w:rPr>
          <w:rFonts w:asciiTheme="majorHAnsi" w:hAnsiTheme="majorHAnsi" w:cstheme="majorBidi"/>
          <w:lang w:val="es-ES"/>
        </w:rPr>
        <w:t>). Esta suma será pagada por el SENA al contratista de la siguiente manera: a) Un (01) primer pago c</w:t>
      </w:r>
      <w:r w:rsidR="008D4291" w:rsidRPr="00755409">
        <w:rPr>
          <w:rFonts w:asciiTheme="majorHAnsi" w:hAnsiTheme="majorHAnsi" w:cstheme="majorBidi"/>
          <w:lang w:val="es-ES"/>
        </w:rPr>
        <w:t>orrespondiente al mes de septiembre</w:t>
      </w:r>
      <w:r w:rsidR="00C635A6" w:rsidRPr="00755409">
        <w:rPr>
          <w:rFonts w:asciiTheme="majorHAnsi" w:hAnsiTheme="majorHAnsi" w:cstheme="majorBidi"/>
          <w:lang w:val="es-ES"/>
        </w:rPr>
        <w:t xml:space="preserve"> por valor de </w:t>
      </w:r>
      <w:r w:rsidR="00755409" w:rsidRPr="00755409">
        <w:rPr>
          <w:rFonts w:asciiTheme="majorHAnsi" w:hAnsiTheme="majorHAnsi" w:cstheme="majorBidi"/>
          <w:lang w:val="es-ES"/>
        </w:rPr>
        <w:t>ciento cincuenta y tres mil trescientos diecisiete pesos</w:t>
      </w:r>
      <w:r w:rsidR="008D4291" w:rsidRPr="00755409">
        <w:rPr>
          <w:rFonts w:asciiTheme="majorHAnsi" w:hAnsiTheme="majorHAnsi" w:cstheme="majorBidi"/>
          <w:lang w:val="es-ES"/>
        </w:rPr>
        <w:t xml:space="preserve"> </w:t>
      </w:r>
      <w:r w:rsidR="00C635A6" w:rsidRPr="00755409">
        <w:rPr>
          <w:rFonts w:asciiTheme="majorHAnsi" w:hAnsiTheme="majorHAnsi" w:cstheme="majorBidi"/>
          <w:lang w:val="es-ES"/>
        </w:rPr>
        <w:t>MCTE ($</w:t>
      </w:r>
      <w:r w:rsidR="00755409">
        <w:rPr>
          <w:rFonts w:asciiTheme="majorHAnsi" w:hAnsiTheme="majorHAnsi" w:cstheme="majorBidi"/>
          <w:lang w:val="es-ES"/>
        </w:rPr>
        <w:t xml:space="preserve"> 153.317</w:t>
      </w:r>
      <w:r w:rsidR="008D4291" w:rsidRPr="00755409">
        <w:rPr>
          <w:rFonts w:asciiTheme="majorHAnsi" w:hAnsiTheme="majorHAnsi" w:cstheme="majorBidi"/>
          <w:lang w:val="es-ES"/>
        </w:rPr>
        <w:t>) b) Dos (2</w:t>
      </w:r>
      <w:r w:rsidR="00C635A6" w:rsidRPr="00755409">
        <w:rPr>
          <w:rFonts w:asciiTheme="majorHAnsi" w:hAnsiTheme="majorHAnsi" w:cstheme="majorBidi"/>
          <w:lang w:val="es-ES"/>
        </w:rPr>
        <w:t>) p</w:t>
      </w:r>
      <w:r w:rsidR="008D4291" w:rsidRPr="00755409">
        <w:rPr>
          <w:rFonts w:asciiTheme="majorHAnsi" w:hAnsiTheme="majorHAnsi" w:cstheme="majorBidi"/>
          <w:lang w:val="es-ES"/>
        </w:rPr>
        <w:t xml:space="preserve">agos mensuales iguales, de Octubre y </w:t>
      </w:r>
      <w:r w:rsidR="00755409">
        <w:rPr>
          <w:rFonts w:asciiTheme="majorHAnsi" w:hAnsiTheme="majorHAnsi" w:cstheme="majorBidi"/>
          <w:lang w:val="es-ES"/>
        </w:rPr>
        <w:t>n</w:t>
      </w:r>
      <w:r w:rsidR="00C635A6" w:rsidRPr="00755409">
        <w:rPr>
          <w:rFonts w:asciiTheme="majorHAnsi" w:hAnsiTheme="majorHAnsi" w:cstheme="majorBidi"/>
          <w:lang w:val="es-ES"/>
        </w:rPr>
        <w:t xml:space="preserve">oviembre por valor de </w:t>
      </w:r>
      <w:r w:rsidR="00755409">
        <w:rPr>
          <w:rFonts w:asciiTheme="majorHAnsi" w:hAnsiTheme="majorHAnsi" w:cstheme="majorBidi"/>
          <w:lang w:val="es-ES"/>
        </w:rPr>
        <w:t xml:space="preserve">cuatro millones quinientos noventa y nueve mil quinientos once pesos </w:t>
      </w:r>
      <w:r w:rsidR="00C635A6" w:rsidRPr="00755409">
        <w:rPr>
          <w:rFonts w:asciiTheme="majorHAnsi" w:hAnsiTheme="majorHAnsi" w:cstheme="majorBidi"/>
          <w:lang w:val="es-ES"/>
        </w:rPr>
        <w:t>($</w:t>
      </w:r>
      <w:r w:rsidR="00755409">
        <w:rPr>
          <w:rFonts w:asciiTheme="majorHAnsi" w:hAnsiTheme="majorHAnsi" w:cstheme="majorBidi"/>
          <w:lang w:val="es-ES"/>
        </w:rPr>
        <w:t xml:space="preserve"> 4.599.511</w:t>
      </w:r>
      <w:r w:rsidR="00C635A6" w:rsidRPr="00755409">
        <w:rPr>
          <w:rFonts w:asciiTheme="majorHAnsi" w:hAnsiTheme="majorHAnsi" w:cstheme="majorBidi"/>
          <w:lang w:val="es-ES"/>
        </w:rPr>
        <w:t xml:space="preserve">) cada uno c) Un (01) último pago correspondiente al mes de diciembre por valor de </w:t>
      </w:r>
      <w:r w:rsidR="00755409">
        <w:rPr>
          <w:rFonts w:asciiTheme="majorHAnsi" w:hAnsiTheme="majorHAnsi" w:cstheme="majorBidi"/>
          <w:lang w:val="es-ES"/>
        </w:rPr>
        <w:t xml:space="preserve">dos millones novecientos trece mil veinticuatro pesos </w:t>
      </w:r>
      <w:r w:rsidR="00C635A6" w:rsidRPr="00755409">
        <w:rPr>
          <w:rFonts w:asciiTheme="majorHAnsi" w:hAnsiTheme="majorHAnsi" w:cstheme="majorBidi"/>
          <w:lang w:val="es-ES"/>
        </w:rPr>
        <w:t>($</w:t>
      </w:r>
      <w:r w:rsidR="00755409">
        <w:rPr>
          <w:rFonts w:asciiTheme="majorHAnsi" w:hAnsiTheme="majorHAnsi" w:cstheme="majorBidi"/>
          <w:lang w:val="es-ES"/>
        </w:rPr>
        <w:t>2.913.024</w:t>
      </w:r>
      <w:r w:rsidR="00C635A6" w:rsidRPr="00755409">
        <w:rPr>
          <w:rFonts w:asciiTheme="majorHAnsi" w:hAnsiTheme="majorHAnsi" w:cstheme="majorBidi"/>
          <w:lang w:val="es-ES"/>
        </w:rPr>
        <w:t>).</w:t>
      </w:r>
      <w:r w:rsidR="00755409">
        <w:rPr>
          <w:rFonts w:asciiTheme="majorHAnsi" w:hAnsiTheme="majorHAnsi" w:cstheme="majorBidi"/>
          <w:lang w:val="es-ES"/>
        </w:rPr>
        <w:br/>
      </w:r>
    </w:p>
    <w:p w14:paraId="23C985D6" w14:textId="62E2FAD6" w:rsidR="009C0F15" w:rsidRPr="009C0F15" w:rsidRDefault="009C0F15" w:rsidP="51302E10">
      <w:pPr>
        <w:spacing w:after="0" w:line="360" w:lineRule="auto"/>
        <w:jc w:val="both"/>
        <w:rPr>
          <w:rFonts w:asciiTheme="majorHAnsi" w:hAnsiTheme="majorHAnsi" w:cstheme="majorBidi"/>
          <w:sz w:val="24"/>
          <w:szCs w:val="24"/>
        </w:rPr>
      </w:pPr>
      <w:r w:rsidRPr="51302E10">
        <w:rPr>
          <w:rFonts w:asciiTheme="majorHAnsi" w:hAnsiTheme="majorHAnsi" w:cstheme="majorBidi"/>
          <w:b/>
          <w:bCs/>
          <w:sz w:val="24"/>
          <w:szCs w:val="24"/>
        </w:rPr>
        <w:t>Plazo:</w:t>
      </w:r>
      <w:r w:rsidRPr="51302E10">
        <w:rPr>
          <w:rFonts w:asciiTheme="majorHAnsi" w:hAnsiTheme="majorHAnsi" w:cstheme="majorBidi"/>
          <w:sz w:val="24"/>
          <w:szCs w:val="24"/>
        </w:rPr>
        <w:t xml:space="preserve"> </w:t>
      </w:r>
      <w:r w:rsidR="00755409">
        <w:rPr>
          <w:rFonts w:asciiTheme="majorHAnsi" w:hAnsiTheme="majorHAnsi" w:cstheme="majorBidi"/>
          <w:sz w:val="24"/>
          <w:szCs w:val="24"/>
        </w:rPr>
        <w:t>El plazo de ejecución es de 2</w:t>
      </w:r>
      <w:r w:rsidR="00C635A6" w:rsidRPr="00C635A6">
        <w:rPr>
          <w:rFonts w:asciiTheme="majorHAnsi" w:hAnsiTheme="majorHAnsi" w:cstheme="majorBidi"/>
          <w:sz w:val="24"/>
          <w:szCs w:val="24"/>
        </w:rPr>
        <w:t xml:space="preserve"> meses </w:t>
      </w:r>
      <w:r w:rsidR="00755409">
        <w:rPr>
          <w:rFonts w:asciiTheme="majorHAnsi" w:hAnsiTheme="majorHAnsi" w:cstheme="majorBidi"/>
          <w:sz w:val="24"/>
          <w:szCs w:val="24"/>
        </w:rPr>
        <w:t>20 días desde el 30 de septiembre de 2025 hasta el 19</w:t>
      </w:r>
      <w:r w:rsidR="00C635A6" w:rsidRPr="00C635A6">
        <w:rPr>
          <w:rFonts w:asciiTheme="majorHAnsi" w:hAnsiTheme="majorHAnsi" w:cstheme="majorBidi"/>
          <w:sz w:val="24"/>
          <w:szCs w:val="24"/>
        </w:rPr>
        <w:t xml:space="preserve"> de diciembre de 2025.</w:t>
      </w:r>
    </w:p>
    <w:tbl>
      <w:tblPr>
        <w:tblStyle w:val="Tablaconcuadrcula"/>
        <w:tblW w:w="8784" w:type="dxa"/>
        <w:tblLook w:val="04A0" w:firstRow="1" w:lastRow="0" w:firstColumn="1" w:lastColumn="0" w:noHBand="0" w:noVBand="1"/>
      </w:tblPr>
      <w:tblGrid>
        <w:gridCol w:w="8784"/>
      </w:tblGrid>
      <w:tr w:rsidR="001C3E2F" w14:paraId="1F0571E2" w14:textId="77777777" w:rsidTr="51302E10">
        <w:trPr>
          <w:trHeight w:val="274"/>
        </w:trPr>
        <w:tc>
          <w:tcPr>
            <w:tcW w:w="8784" w:type="dxa"/>
          </w:tcPr>
          <w:p w14:paraId="2B3590AD" w14:textId="7D7010A6" w:rsidR="001C3E2F" w:rsidRDefault="001C3E2F" w:rsidP="51302E10">
            <w:pPr>
              <w:spacing w:after="0" w:line="360" w:lineRule="auto"/>
              <w:jc w:val="both"/>
              <w:rPr>
                <w:rFonts w:asciiTheme="majorHAnsi" w:hAnsiTheme="majorHAnsi" w:cstheme="majorBidi"/>
                <w:sz w:val="24"/>
                <w:szCs w:val="24"/>
              </w:rPr>
            </w:pPr>
            <w:r w:rsidRPr="51302E10">
              <w:rPr>
                <w:rFonts w:asciiTheme="majorHAnsi" w:hAnsiTheme="majorHAnsi" w:cstheme="majorBidi"/>
                <w:b/>
                <w:bCs/>
                <w:sz w:val="24"/>
                <w:szCs w:val="24"/>
              </w:rPr>
              <w:t xml:space="preserve">OBJETO: </w:t>
            </w:r>
          </w:p>
        </w:tc>
      </w:tr>
      <w:tr w:rsidR="001C3E2F" w14:paraId="6CC4B399" w14:textId="77777777" w:rsidTr="51302E10">
        <w:trPr>
          <w:trHeight w:val="668"/>
        </w:trPr>
        <w:tc>
          <w:tcPr>
            <w:tcW w:w="8784" w:type="dxa"/>
          </w:tcPr>
          <w:p w14:paraId="2EEEB009" w14:textId="752BBAF6" w:rsidR="001C3E2F" w:rsidRDefault="00C635A6" w:rsidP="51302E10">
            <w:pPr>
              <w:spacing w:after="0" w:line="360" w:lineRule="auto"/>
              <w:jc w:val="both"/>
            </w:pPr>
            <w:r w:rsidRPr="00C635A6">
              <w:rPr>
                <w:rFonts w:cs="Calibri"/>
                <w:sz w:val="24"/>
                <w:szCs w:val="24"/>
              </w:rPr>
              <w:lastRenderedPageBreak/>
              <w:t xml:space="preserve">Instructor - Contratar servicios personales de carácter temporal para apoyar la ejecución, orientación y planeación de los procesos de formación profesional integral para atender la oferta de formación regular del centro nacional de asistencia técnica a la industria en sus diferentes niveles y modalidades, atendiendo las políticas institucionales y la normatividad para la vigencia 2025. </w:t>
            </w:r>
          </w:p>
        </w:tc>
      </w:tr>
    </w:tbl>
    <w:p w14:paraId="591E9DBB" w14:textId="77777777" w:rsidR="001C3E2F" w:rsidRDefault="001C3E2F" w:rsidP="00F953D4">
      <w:pPr>
        <w:spacing w:after="0" w:line="360" w:lineRule="auto"/>
        <w:jc w:val="both"/>
        <w:rPr>
          <w:rFonts w:asciiTheme="majorHAnsi" w:hAnsiTheme="majorHAnsi" w:cstheme="majorHAnsi"/>
          <w:b/>
          <w:bCs/>
          <w:sz w:val="24"/>
          <w:szCs w:val="24"/>
        </w:rPr>
      </w:pPr>
    </w:p>
    <w:p w14:paraId="610D599E" w14:textId="7C4B07A4" w:rsidR="009C0F15" w:rsidRDefault="009C0F15" w:rsidP="00F953D4">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 xml:space="preserve">Obligaciones </w:t>
      </w:r>
      <w:proofErr w:type="spellStart"/>
      <w:r w:rsidRPr="001C3E2F">
        <w:rPr>
          <w:rFonts w:asciiTheme="majorHAnsi" w:hAnsiTheme="majorHAnsi" w:cstheme="majorHAnsi"/>
          <w:b/>
          <w:bCs/>
          <w:sz w:val="24"/>
          <w:szCs w:val="24"/>
        </w:rPr>
        <w:t>Especificas</w:t>
      </w:r>
      <w:proofErr w:type="spellEnd"/>
      <w:r w:rsidRPr="001C3E2F">
        <w:rPr>
          <w:rFonts w:asciiTheme="majorHAnsi" w:hAnsiTheme="majorHAnsi" w:cstheme="majorHAnsi"/>
          <w:b/>
          <w:bCs/>
          <w:sz w:val="24"/>
          <w:szCs w:val="24"/>
        </w:rPr>
        <w:t>:</w:t>
      </w:r>
      <w:r w:rsidRPr="009C0F15">
        <w:rPr>
          <w:rFonts w:asciiTheme="majorHAnsi" w:hAnsiTheme="majorHAnsi" w:cstheme="majorHAnsi"/>
          <w:sz w:val="24"/>
          <w:szCs w:val="24"/>
        </w:rPr>
        <w:t xml:space="preserve"> (Trascriba las obligaciones </w:t>
      </w:r>
      <w:r w:rsidR="001C3E2F" w:rsidRPr="009C0F15">
        <w:rPr>
          <w:rFonts w:asciiTheme="majorHAnsi" w:hAnsiTheme="majorHAnsi" w:cstheme="majorHAnsi"/>
          <w:sz w:val="24"/>
          <w:szCs w:val="24"/>
        </w:rPr>
        <w:t>específicas</w:t>
      </w:r>
      <w:r w:rsidRPr="009C0F15">
        <w:rPr>
          <w:rFonts w:asciiTheme="majorHAnsi" w:hAnsiTheme="majorHAnsi" w:cstheme="majorHAnsi"/>
          <w:sz w:val="24"/>
          <w:szCs w:val="24"/>
        </w:rPr>
        <w:t xml:space="preserve"> del contrato, dentro del siguiente cuadro) </w:t>
      </w:r>
    </w:p>
    <w:p w14:paraId="65710707" w14:textId="77777777" w:rsidR="00CE61DA" w:rsidRPr="009C0F15" w:rsidRDefault="00CE61DA" w:rsidP="00CE61DA">
      <w:pPr>
        <w:spacing w:after="0" w:line="240" w:lineRule="auto"/>
        <w:jc w:val="both"/>
        <w:rPr>
          <w:rFonts w:asciiTheme="majorHAnsi" w:hAnsiTheme="majorHAnsi" w:cstheme="majorHAnsi"/>
          <w:sz w:val="24"/>
          <w:szCs w:val="24"/>
        </w:rPr>
      </w:pPr>
    </w:p>
    <w:tbl>
      <w:tblPr>
        <w:tblStyle w:val="Tablaconcuadrcula"/>
        <w:tblW w:w="8879" w:type="dxa"/>
        <w:tblInd w:w="108" w:type="dxa"/>
        <w:tblLook w:val="04A0" w:firstRow="1" w:lastRow="0" w:firstColumn="1" w:lastColumn="0" w:noHBand="0" w:noVBand="1"/>
      </w:tblPr>
      <w:tblGrid>
        <w:gridCol w:w="480"/>
        <w:gridCol w:w="2902"/>
        <w:gridCol w:w="2601"/>
        <w:gridCol w:w="2896"/>
      </w:tblGrid>
      <w:tr w:rsidR="00F81522" w:rsidRPr="001C3E2F" w14:paraId="57D485CD" w14:textId="77777777" w:rsidTr="00862EAF">
        <w:trPr>
          <w:trHeight w:val="405"/>
        </w:trPr>
        <w:tc>
          <w:tcPr>
            <w:tcW w:w="480" w:type="dxa"/>
          </w:tcPr>
          <w:p w14:paraId="0784B0A1" w14:textId="77777777" w:rsidR="001C3E2F" w:rsidRPr="001C3E2F" w:rsidRDefault="001C3E2F" w:rsidP="00CE61DA">
            <w:pPr>
              <w:pStyle w:val="Sinespaciado"/>
              <w:spacing w:after="0" w:line="240" w:lineRule="auto"/>
              <w:jc w:val="center"/>
              <w:rPr>
                <w:rFonts w:cs="Calibri"/>
                <w:b/>
                <w:bCs/>
              </w:rPr>
            </w:pPr>
            <w:r w:rsidRPr="001C3E2F">
              <w:rPr>
                <w:rFonts w:cs="Calibri"/>
                <w:b/>
                <w:bCs/>
              </w:rPr>
              <w:t>No</w:t>
            </w:r>
          </w:p>
        </w:tc>
        <w:tc>
          <w:tcPr>
            <w:tcW w:w="2902" w:type="dxa"/>
          </w:tcPr>
          <w:p w14:paraId="0878C35E" w14:textId="77777777" w:rsidR="001C3E2F" w:rsidRPr="001C3E2F" w:rsidRDefault="001C3E2F" w:rsidP="00CE61DA">
            <w:pPr>
              <w:pStyle w:val="Sinespaciado"/>
              <w:spacing w:after="0" w:line="240" w:lineRule="auto"/>
              <w:jc w:val="center"/>
              <w:rPr>
                <w:rFonts w:cs="Calibri"/>
                <w:b/>
              </w:rPr>
            </w:pPr>
            <w:r w:rsidRPr="001C3E2F">
              <w:rPr>
                <w:rFonts w:cs="Calibri"/>
                <w:b/>
              </w:rPr>
              <w:t>Obligaciones</w:t>
            </w:r>
          </w:p>
        </w:tc>
        <w:tc>
          <w:tcPr>
            <w:tcW w:w="2601" w:type="dxa"/>
          </w:tcPr>
          <w:p w14:paraId="1BEBAD70" w14:textId="77777777" w:rsidR="001C3E2F" w:rsidRPr="001C3E2F" w:rsidRDefault="001C3E2F" w:rsidP="00CE61DA">
            <w:pPr>
              <w:pStyle w:val="Sinespaciado"/>
              <w:spacing w:after="0" w:line="240" w:lineRule="auto"/>
              <w:jc w:val="center"/>
              <w:rPr>
                <w:rFonts w:cs="Calibri"/>
                <w:b/>
              </w:rPr>
            </w:pPr>
            <w:r w:rsidRPr="001C3E2F">
              <w:rPr>
                <w:rFonts w:cs="Calibri"/>
                <w:b/>
              </w:rPr>
              <w:t>Acciones realizadas</w:t>
            </w:r>
          </w:p>
        </w:tc>
        <w:tc>
          <w:tcPr>
            <w:tcW w:w="2896" w:type="dxa"/>
          </w:tcPr>
          <w:p w14:paraId="3B6975AF" w14:textId="77777777" w:rsidR="001C3E2F" w:rsidRPr="001C3E2F" w:rsidRDefault="001C3E2F" w:rsidP="00CE61DA">
            <w:pPr>
              <w:pStyle w:val="Sinespaciado"/>
              <w:spacing w:after="0" w:line="240" w:lineRule="auto"/>
              <w:jc w:val="center"/>
              <w:rPr>
                <w:rFonts w:cs="Calibri"/>
                <w:b/>
              </w:rPr>
            </w:pPr>
            <w:r w:rsidRPr="001C3E2F">
              <w:rPr>
                <w:rFonts w:cs="Calibri"/>
                <w:b/>
              </w:rPr>
              <w:t>Evidencias</w:t>
            </w:r>
          </w:p>
        </w:tc>
      </w:tr>
      <w:tr w:rsidR="00F81522" w:rsidRPr="00953ECF" w14:paraId="6E4E3C61" w14:textId="77777777" w:rsidTr="00862EAF">
        <w:trPr>
          <w:trHeight w:val="212"/>
        </w:trPr>
        <w:tc>
          <w:tcPr>
            <w:tcW w:w="480" w:type="dxa"/>
          </w:tcPr>
          <w:p w14:paraId="0F1DF167" w14:textId="77777777" w:rsidR="00AF2BEF" w:rsidRPr="001C3E2F" w:rsidRDefault="00AF2BEF" w:rsidP="00AF2BEF">
            <w:pPr>
              <w:pStyle w:val="Sinespaciado"/>
              <w:spacing w:after="0" w:line="240" w:lineRule="auto"/>
              <w:rPr>
                <w:rFonts w:cs="Calibri"/>
              </w:rPr>
            </w:pPr>
            <w:r w:rsidRPr="001C3E2F">
              <w:rPr>
                <w:rFonts w:cs="Calibri"/>
              </w:rPr>
              <w:t>1</w:t>
            </w:r>
          </w:p>
        </w:tc>
        <w:tc>
          <w:tcPr>
            <w:tcW w:w="2902" w:type="dxa"/>
          </w:tcPr>
          <w:p w14:paraId="0AC2AD6D" w14:textId="7BD5E6C3" w:rsidR="00AF2BEF" w:rsidRPr="001C3E2F" w:rsidRDefault="00AF2BEF" w:rsidP="00AF2BEF">
            <w:pPr>
              <w:pStyle w:val="Sinespaciado"/>
              <w:spacing w:after="0" w:line="240" w:lineRule="auto"/>
              <w:rPr>
                <w:rFonts w:cs="Calibri"/>
              </w:rPr>
            </w:pPr>
            <w:r w:rsidRPr="00DA7E52">
              <w:rPr>
                <w:rFonts w:cs="Calibri"/>
              </w:rPr>
              <w:t>Participar en las jornadas de planeación y alistamiento de los procesos formativos de acuerdo con los lineamientos institucionales, para el área temática del objeto contractual.</w:t>
            </w:r>
          </w:p>
        </w:tc>
        <w:tc>
          <w:tcPr>
            <w:tcW w:w="2601" w:type="dxa"/>
          </w:tcPr>
          <w:p w14:paraId="6983DA21" w14:textId="0453BD80" w:rsidR="00FE1E58" w:rsidRPr="00695017" w:rsidRDefault="00EC6CE4" w:rsidP="0082283A">
            <w:pPr>
              <w:pStyle w:val="Default"/>
              <w:spacing w:line="240" w:lineRule="auto"/>
              <w:jc w:val="center"/>
              <w:rPr>
                <w:rFonts w:asciiTheme="majorHAnsi" w:hAnsiTheme="majorHAnsi" w:cstheme="majorHAnsi"/>
                <w:sz w:val="22"/>
                <w:szCs w:val="22"/>
                <w:lang w:val="es-CO"/>
              </w:rPr>
            </w:pPr>
            <w:r>
              <w:rPr>
                <w:rFonts w:asciiTheme="majorHAnsi" w:hAnsiTheme="majorHAnsi" w:cstheme="majorHAnsi"/>
                <w:sz w:val="22"/>
                <w:szCs w:val="22"/>
                <w:lang w:val="es-CO"/>
              </w:rPr>
              <w:br/>
            </w:r>
            <w:r>
              <w:rPr>
                <w:rFonts w:asciiTheme="majorHAnsi" w:hAnsiTheme="majorHAnsi" w:cstheme="majorHAnsi"/>
                <w:sz w:val="22"/>
                <w:szCs w:val="22"/>
                <w:lang w:val="es-CO"/>
              </w:rPr>
              <w:br/>
            </w:r>
            <w:r w:rsidR="0082283A">
              <w:rPr>
                <w:rFonts w:asciiTheme="majorHAnsi" w:hAnsiTheme="majorHAnsi" w:cstheme="majorHAnsi"/>
                <w:sz w:val="22"/>
                <w:szCs w:val="22"/>
                <w:lang w:val="es-CO"/>
              </w:rPr>
              <w:t>Asistí a reuniones citadas por la Subdirección y Coordinación académica para alistamientos contractual y de cierre de gestión.</w:t>
            </w:r>
          </w:p>
        </w:tc>
        <w:tc>
          <w:tcPr>
            <w:tcW w:w="2896" w:type="dxa"/>
          </w:tcPr>
          <w:p w14:paraId="60A5CD97" w14:textId="77777777" w:rsidR="00376411" w:rsidRDefault="00376411" w:rsidP="0082283A">
            <w:pPr>
              <w:pStyle w:val="TableParagraph"/>
              <w:tabs>
                <w:tab w:val="left" w:pos="312"/>
              </w:tabs>
              <w:ind w:left="720"/>
              <w:jc w:val="center"/>
              <w:rPr>
                <w:lang w:val="es-CO"/>
              </w:rPr>
            </w:pPr>
          </w:p>
          <w:p w14:paraId="02541249" w14:textId="5C82C1BB" w:rsidR="00AF2BEF" w:rsidRPr="00953ECF" w:rsidRDefault="0082283A" w:rsidP="0082283A">
            <w:pPr>
              <w:pStyle w:val="TableParagraph"/>
              <w:numPr>
                <w:ilvl w:val="0"/>
                <w:numId w:val="32"/>
              </w:numPr>
              <w:tabs>
                <w:tab w:val="left" w:pos="312"/>
              </w:tabs>
            </w:pPr>
            <w:r>
              <w:t>Listas de asistencia</w:t>
            </w:r>
          </w:p>
        </w:tc>
      </w:tr>
      <w:tr w:rsidR="00F81522" w:rsidRPr="00F81522" w14:paraId="2C587AA5" w14:textId="77777777" w:rsidTr="00862EAF">
        <w:trPr>
          <w:trHeight w:val="3485"/>
        </w:trPr>
        <w:tc>
          <w:tcPr>
            <w:tcW w:w="480" w:type="dxa"/>
          </w:tcPr>
          <w:p w14:paraId="4A6F487B" w14:textId="77777777" w:rsidR="00AF2BEF" w:rsidRPr="001C3E2F" w:rsidRDefault="00AF2BEF" w:rsidP="00AF2BEF">
            <w:pPr>
              <w:pStyle w:val="Sinespaciado"/>
              <w:spacing w:after="0" w:line="240" w:lineRule="auto"/>
              <w:rPr>
                <w:rFonts w:cs="Calibri"/>
                <w:color w:val="000000" w:themeColor="text1"/>
              </w:rPr>
            </w:pPr>
            <w:r w:rsidRPr="001C3E2F">
              <w:rPr>
                <w:rFonts w:cs="Calibri"/>
                <w:color w:val="000000" w:themeColor="text1"/>
              </w:rPr>
              <w:t>2</w:t>
            </w:r>
          </w:p>
        </w:tc>
        <w:tc>
          <w:tcPr>
            <w:tcW w:w="2902" w:type="dxa"/>
          </w:tcPr>
          <w:p w14:paraId="690A902A" w14:textId="7C185881" w:rsidR="00AF2BEF" w:rsidRPr="000F2984" w:rsidRDefault="00AF2BEF" w:rsidP="000F2984">
            <w:pPr>
              <w:pStyle w:val="Sinespaciado"/>
              <w:spacing w:after="0" w:line="240" w:lineRule="auto"/>
              <w:jc w:val="center"/>
            </w:pPr>
            <w:r w:rsidRPr="00DA7E52">
              <w:t>Participar cuando el centro de formación lo requiera, en jornadas de diseño y desarrollo curricular de programas de Formación Profesional Integral, de conformidad con los lineamientos institucionales requeridos para el ár</w:t>
            </w:r>
            <w:r w:rsidR="000F2984">
              <w:t>ea temática objeto del contrato.</w:t>
            </w:r>
          </w:p>
        </w:tc>
        <w:tc>
          <w:tcPr>
            <w:tcW w:w="2601" w:type="dxa"/>
          </w:tcPr>
          <w:p w14:paraId="1A7EFF1B" w14:textId="77777777" w:rsidR="009E536E" w:rsidRDefault="009E536E" w:rsidP="009E536E">
            <w:pPr>
              <w:pStyle w:val="Sinespaciado"/>
              <w:spacing w:after="0" w:line="240" w:lineRule="auto"/>
              <w:rPr>
                <w:rFonts w:cs="Calibri"/>
                <w:color w:val="000000" w:themeColor="text1"/>
              </w:rPr>
            </w:pPr>
          </w:p>
          <w:p w14:paraId="057C315C" w14:textId="77777777" w:rsidR="009E536E" w:rsidRDefault="009E536E" w:rsidP="009E536E">
            <w:pPr>
              <w:pStyle w:val="Sinespaciado"/>
              <w:spacing w:after="0" w:line="240" w:lineRule="auto"/>
              <w:rPr>
                <w:rFonts w:cs="Calibri"/>
                <w:color w:val="000000" w:themeColor="text1"/>
              </w:rPr>
            </w:pPr>
          </w:p>
          <w:p w14:paraId="6B81D8AD" w14:textId="6FE80603" w:rsidR="00AF2BEF" w:rsidRPr="000D79D2" w:rsidRDefault="009E536E" w:rsidP="009E536E">
            <w:pPr>
              <w:pStyle w:val="Sinespaciado"/>
              <w:spacing w:after="0" w:line="240" w:lineRule="auto"/>
              <w:rPr>
                <w:rFonts w:asciiTheme="majorHAnsi" w:hAnsiTheme="majorHAnsi" w:cstheme="majorHAnsi"/>
                <w:color w:val="000000" w:themeColor="text1"/>
              </w:rPr>
            </w:pPr>
            <w:r>
              <w:rPr>
                <w:rFonts w:cs="Calibri"/>
                <w:color w:val="000000" w:themeColor="text1"/>
              </w:rPr>
              <w:t>S</w:t>
            </w:r>
            <w:r w:rsidR="00862EAF">
              <w:rPr>
                <w:rFonts w:cs="Calibri"/>
                <w:color w:val="000000" w:themeColor="text1"/>
              </w:rPr>
              <w:t xml:space="preserve">e me asignó participar </w:t>
            </w:r>
            <w:r>
              <w:rPr>
                <w:rFonts w:cs="Calibri"/>
                <w:color w:val="000000" w:themeColor="text1"/>
              </w:rPr>
              <w:t xml:space="preserve">en </w:t>
            </w:r>
            <w:r w:rsidR="00862EAF">
              <w:rPr>
                <w:rFonts w:cs="Calibri"/>
                <w:color w:val="000000" w:themeColor="text1"/>
              </w:rPr>
              <w:t>revisión del programa de Inducción.</w:t>
            </w:r>
          </w:p>
        </w:tc>
        <w:tc>
          <w:tcPr>
            <w:tcW w:w="2896" w:type="dxa"/>
          </w:tcPr>
          <w:p w14:paraId="24E4E754" w14:textId="5234D4AF" w:rsidR="0093786C" w:rsidRPr="00F81522" w:rsidRDefault="0093786C" w:rsidP="0082283A">
            <w:pPr>
              <w:jc w:val="center"/>
            </w:pPr>
          </w:p>
          <w:p w14:paraId="6F62620D" w14:textId="3597B3D5" w:rsidR="00953ECF" w:rsidRPr="00862EAF" w:rsidRDefault="00862EAF" w:rsidP="0082283A">
            <w:pPr>
              <w:pStyle w:val="TableParagraph"/>
              <w:numPr>
                <w:ilvl w:val="0"/>
                <w:numId w:val="28"/>
              </w:numPr>
              <w:tabs>
                <w:tab w:val="left" w:pos="316"/>
              </w:tabs>
              <w:spacing w:before="268"/>
              <w:ind w:right="295"/>
              <w:jc w:val="center"/>
              <w:rPr>
                <w:lang w:val="es-CO"/>
              </w:rPr>
            </w:pPr>
            <w:r>
              <w:rPr>
                <w:color w:val="000000" w:themeColor="text1"/>
              </w:rPr>
              <w:t>Correos de avances</w:t>
            </w:r>
          </w:p>
        </w:tc>
      </w:tr>
      <w:tr w:rsidR="005463F5" w:rsidRPr="00DE5B43" w14:paraId="6E138A9C" w14:textId="77777777" w:rsidTr="00862EAF">
        <w:trPr>
          <w:trHeight w:val="212"/>
        </w:trPr>
        <w:tc>
          <w:tcPr>
            <w:tcW w:w="480" w:type="dxa"/>
          </w:tcPr>
          <w:p w14:paraId="5965D166" w14:textId="77777777" w:rsidR="005463F5" w:rsidRPr="001C3E2F" w:rsidRDefault="005463F5" w:rsidP="005463F5">
            <w:pPr>
              <w:pStyle w:val="Sinespaciado"/>
              <w:spacing w:after="0" w:line="240" w:lineRule="auto"/>
              <w:rPr>
                <w:rFonts w:cs="Calibri"/>
                <w:color w:val="000000" w:themeColor="text1"/>
              </w:rPr>
            </w:pPr>
            <w:r w:rsidRPr="001C3E2F">
              <w:rPr>
                <w:rFonts w:cs="Calibri"/>
                <w:color w:val="000000" w:themeColor="text1"/>
              </w:rPr>
              <w:t>3</w:t>
            </w:r>
          </w:p>
        </w:tc>
        <w:tc>
          <w:tcPr>
            <w:tcW w:w="2902" w:type="dxa"/>
          </w:tcPr>
          <w:p w14:paraId="321F1E82" w14:textId="45E2545E" w:rsidR="005463F5" w:rsidRPr="001C3E2F" w:rsidRDefault="005463F5" w:rsidP="005463F5">
            <w:pPr>
              <w:pStyle w:val="Sinespaciado"/>
              <w:spacing w:after="0" w:line="240" w:lineRule="auto"/>
            </w:pPr>
            <w:r w:rsidRPr="00AA2C94">
              <w:t xml:space="preserve">Ejecutar la formación profesional integral de acuerdo con el diseño y el desarrollo curricular del programa de formación a orientar, conforme a la </w:t>
            </w:r>
            <w:r w:rsidRPr="00AA2C94">
              <w:lastRenderedPageBreak/>
              <w:t>programación establecida de conformidad con el objeto del contrato.</w:t>
            </w:r>
          </w:p>
        </w:tc>
        <w:tc>
          <w:tcPr>
            <w:tcW w:w="2601" w:type="dxa"/>
          </w:tcPr>
          <w:p w14:paraId="69E93888" w14:textId="77777777" w:rsidR="005463F5" w:rsidRDefault="005463F5" w:rsidP="005463F5">
            <w:pPr>
              <w:pStyle w:val="Sinespaciado"/>
              <w:spacing w:after="0" w:line="240" w:lineRule="auto"/>
              <w:rPr>
                <w:color w:val="000000" w:themeColor="text1"/>
                <w:spacing w:val="-2"/>
              </w:rPr>
            </w:pPr>
          </w:p>
          <w:p w14:paraId="297EADF3" w14:textId="77777777" w:rsidR="005463F5" w:rsidRDefault="00862EAF" w:rsidP="009E536E">
            <w:pPr>
              <w:pStyle w:val="Sinespaciado"/>
              <w:spacing w:after="0" w:line="240" w:lineRule="auto"/>
            </w:pPr>
            <w:r>
              <w:t>Actualmente estoy vinculada a la siguientes</w:t>
            </w:r>
            <w:r w:rsidR="00E93A9B">
              <w:t xml:space="preserve"> fichas de formación titulada</w:t>
            </w:r>
            <w:r>
              <w:br/>
              <w:t xml:space="preserve">3302138 </w:t>
            </w:r>
            <w:r w:rsidR="00D608AC">
              <w:t>TMA</w:t>
            </w:r>
            <w:r>
              <w:br/>
            </w:r>
            <w:r>
              <w:lastRenderedPageBreak/>
              <w:t>3302824</w:t>
            </w:r>
            <w:r w:rsidR="00D608AC">
              <w:t xml:space="preserve"> GPI</w:t>
            </w:r>
            <w:r>
              <w:br/>
              <w:t>3171493</w:t>
            </w:r>
            <w:r w:rsidR="00D608AC">
              <w:t xml:space="preserve"> GPI</w:t>
            </w:r>
            <w:r>
              <w:br/>
              <w:t>3300115</w:t>
            </w:r>
            <w:r w:rsidR="00D608AC">
              <w:t xml:space="preserve"> DMP</w:t>
            </w:r>
            <w:r>
              <w:br/>
              <w:t>3300113</w:t>
            </w:r>
            <w:r w:rsidR="00D608AC">
              <w:t xml:space="preserve"> FMT</w:t>
            </w:r>
            <w:r>
              <w:br/>
            </w:r>
            <w:r>
              <w:br/>
            </w:r>
            <w:r w:rsidR="009E536E">
              <w:t>Complementarias:</w:t>
            </w:r>
            <w:r w:rsidR="009E536E">
              <w:br/>
            </w:r>
            <w:r w:rsidR="009E536E">
              <w:br/>
              <w:t>. 3385318</w:t>
            </w:r>
          </w:p>
          <w:p w14:paraId="6EE21CA4" w14:textId="6D6EE7A6" w:rsidR="009E536E" w:rsidRPr="001C3E2F" w:rsidRDefault="00813F83" w:rsidP="009E536E">
            <w:pPr>
              <w:pStyle w:val="Sinespaciado"/>
              <w:spacing w:after="0" w:line="240" w:lineRule="auto"/>
            </w:pPr>
            <w:r>
              <w:t>. 3400041</w:t>
            </w:r>
          </w:p>
        </w:tc>
        <w:tc>
          <w:tcPr>
            <w:tcW w:w="2896" w:type="dxa"/>
          </w:tcPr>
          <w:p w14:paraId="7910D541" w14:textId="30DDB571" w:rsidR="00E93A9B" w:rsidRPr="00E93A9B" w:rsidRDefault="006F6A03" w:rsidP="0082283A">
            <w:pPr>
              <w:pStyle w:val="Sinespaciado"/>
              <w:numPr>
                <w:ilvl w:val="0"/>
                <w:numId w:val="29"/>
              </w:numPr>
              <w:spacing w:after="0" w:line="240" w:lineRule="auto"/>
              <w:jc w:val="center"/>
              <w:rPr>
                <w:color w:val="000000" w:themeColor="text1"/>
                <w:spacing w:val="-2"/>
              </w:rPr>
            </w:pPr>
            <w:r w:rsidRPr="00E93A9B">
              <w:rPr>
                <w:rFonts w:cs="Calibri"/>
                <w:color w:val="000000" w:themeColor="text1"/>
              </w:rPr>
              <w:lastRenderedPageBreak/>
              <w:t>Registros de asistencia.</w:t>
            </w:r>
          </w:p>
          <w:p w14:paraId="38093A3E" w14:textId="0477C8E9" w:rsidR="00E93A9B" w:rsidRPr="00E93A9B" w:rsidRDefault="00E93A9B" w:rsidP="0082283A">
            <w:pPr>
              <w:pStyle w:val="Sinespaciado"/>
              <w:spacing w:after="0" w:line="240" w:lineRule="auto"/>
              <w:jc w:val="center"/>
              <w:rPr>
                <w:color w:val="000000" w:themeColor="text1"/>
                <w:spacing w:val="-2"/>
              </w:rPr>
            </w:pPr>
          </w:p>
          <w:p w14:paraId="7371C15A" w14:textId="4A63A00F" w:rsidR="005463F5" w:rsidRPr="00E93A9B" w:rsidRDefault="005463F5" w:rsidP="0082283A">
            <w:pPr>
              <w:pStyle w:val="Sinespaciado"/>
              <w:spacing w:after="0" w:line="240" w:lineRule="auto"/>
              <w:jc w:val="center"/>
              <w:rPr>
                <w:color w:val="000000" w:themeColor="text1"/>
                <w:spacing w:val="-2"/>
              </w:rPr>
            </w:pPr>
          </w:p>
        </w:tc>
      </w:tr>
      <w:tr w:rsidR="005463F5" w:rsidRPr="00C2418B" w14:paraId="7190977B" w14:textId="77777777" w:rsidTr="00862EAF">
        <w:trPr>
          <w:trHeight w:val="212"/>
        </w:trPr>
        <w:tc>
          <w:tcPr>
            <w:tcW w:w="480" w:type="dxa"/>
          </w:tcPr>
          <w:p w14:paraId="7EB978AE" w14:textId="77777777" w:rsidR="005463F5" w:rsidRPr="001C3E2F" w:rsidRDefault="005463F5" w:rsidP="005463F5">
            <w:pPr>
              <w:pStyle w:val="Sinespaciado"/>
              <w:spacing w:after="0" w:line="240" w:lineRule="auto"/>
              <w:rPr>
                <w:rFonts w:cs="Calibri"/>
                <w:color w:val="000000" w:themeColor="text1"/>
              </w:rPr>
            </w:pPr>
            <w:r w:rsidRPr="001C3E2F">
              <w:rPr>
                <w:rFonts w:cs="Calibri"/>
                <w:color w:val="000000" w:themeColor="text1"/>
              </w:rPr>
              <w:lastRenderedPageBreak/>
              <w:t>4</w:t>
            </w:r>
          </w:p>
        </w:tc>
        <w:tc>
          <w:tcPr>
            <w:tcW w:w="2902" w:type="dxa"/>
          </w:tcPr>
          <w:p w14:paraId="2C57AEB6" w14:textId="7436A0F5" w:rsidR="005463F5" w:rsidRPr="001C3E2F" w:rsidRDefault="005463F5" w:rsidP="005463F5">
            <w:pPr>
              <w:pStyle w:val="Sinespaciado"/>
              <w:spacing w:after="0" w:line="240" w:lineRule="auto"/>
              <w:rPr>
                <w:rFonts w:cs="Calibri"/>
                <w:color w:val="000000" w:themeColor="text1"/>
              </w:rPr>
            </w:pPr>
            <w:r w:rsidRPr="00AA2C94">
              <w:rPr>
                <w:rFonts w:cs="Calibri"/>
                <w:color w:val="000000" w:themeColor="text1"/>
              </w:rPr>
              <w:t>Realizar la proyección de juicios evaluativos sobre el nivel de cumplimiento de los resultados aprendizajes de las competencias del programa de formación, adquiridos por los aprendices en el desarrollo de su formación, aplicando los instrumentos de evaluación, los procedimientos, plazos y herramientas tecnológicas que se encuentren establecidas en la normatividad la entidad.</w:t>
            </w:r>
          </w:p>
        </w:tc>
        <w:tc>
          <w:tcPr>
            <w:tcW w:w="2601" w:type="dxa"/>
          </w:tcPr>
          <w:p w14:paraId="3AD64D91" w14:textId="4CC4D4F3" w:rsidR="005463F5" w:rsidRPr="001C3E2F" w:rsidRDefault="00B92291" w:rsidP="00B92291">
            <w:pPr>
              <w:spacing w:after="0" w:line="240" w:lineRule="auto"/>
              <w:rPr>
                <w:rFonts w:cs="Calibri"/>
                <w:color w:val="000000" w:themeColor="text1"/>
              </w:rPr>
            </w:pPr>
            <w:r>
              <w:rPr>
                <w:rFonts w:cs="Calibri"/>
                <w:color w:val="000000" w:themeColor="text1"/>
              </w:rPr>
              <w:t xml:space="preserve"> </w:t>
            </w:r>
            <w:r>
              <w:rPr>
                <w:rFonts w:cs="Calibri"/>
                <w:color w:val="000000" w:themeColor="text1"/>
              </w:rPr>
              <w:br/>
            </w:r>
            <w:r>
              <w:rPr>
                <w:rFonts w:cs="Calibri"/>
                <w:color w:val="000000" w:themeColor="text1"/>
              </w:rPr>
              <w:br/>
              <w:t>Se evaluaron resultados de aprendizaje en las fichas relacionadas en las que está asociada la competencia.</w:t>
            </w:r>
          </w:p>
        </w:tc>
        <w:tc>
          <w:tcPr>
            <w:tcW w:w="2896" w:type="dxa"/>
          </w:tcPr>
          <w:p w14:paraId="37745663" w14:textId="77777777" w:rsidR="005463F5" w:rsidRPr="00D95F8D" w:rsidRDefault="005463F5" w:rsidP="0082283A">
            <w:pPr>
              <w:pStyle w:val="TableParagraph"/>
              <w:spacing w:before="1"/>
              <w:ind w:left="0" w:right="538"/>
              <w:jc w:val="center"/>
              <w:rPr>
                <w:lang w:val="es-CO"/>
              </w:rPr>
            </w:pPr>
          </w:p>
          <w:p w14:paraId="4A7FECB0" w14:textId="77777777" w:rsidR="005463F5" w:rsidRPr="000D79D2" w:rsidRDefault="005463F5" w:rsidP="0082283A">
            <w:pPr>
              <w:pStyle w:val="TableParagraph"/>
              <w:spacing w:before="1"/>
              <w:ind w:left="0" w:right="538"/>
              <w:jc w:val="center"/>
            </w:pPr>
          </w:p>
          <w:p w14:paraId="31147BD0" w14:textId="77777777" w:rsidR="005463F5" w:rsidRPr="000D79D2" w:rsidRDefault="005463F5" w:rsidP="0082283A">
            <w:pPr>
              <w:pStyle w:val="TableParagraph"/>
              <w:spacing w:before="1"/>
              <w:ind w:left="0" w:right="538"/>
              <w:jc w:val="center"/>
            </w:pPr>
          </w:p>
          <w:p w14:paraId="4A6A7829" w14:textId="7A4737BB" w:rsidR="005463F5" w:rsidRPr="000D79D2" w:rsidRDefault="0082283A" w:rsidP="0082283A">
            <w:pPr>
              <w:pStyle w:val="TableParagraph"/>
              <w:spacing w:before="1"/>
              <w:ind w:left="104" w:right="538"/>
              <w:jc w:val="center"/>
            </w:pPr>
            <w:r>
              <w:t>Listas de chequeo.</w:t>
            </w:r>
          </w:p>
        </w:tc>
      </w:tr>
      <w:tr w:rsidR="005463F5" w:rsidRPr="001C3E2F" w14:paraId="32B02E1E" w14:textId="77777777" w:rsidTr="00862EAF">
        <w:trPr>
          <w:trHeight w:val="212"/>
        </w:trPr>
        <w:tc>
          <w:tcPr>
            <w:tcW w:w="480" w:type="dxa"/>
          </w:tcPr>
          <w:p w14:paraId="53103AAD" w14:textId="77777777" w:rsidR="005463F5" w:rsidRPr="001C3E2F" w:rsidRDefault="005463F5" w:rsidP="005463F5">
            <w:pPr>
              <w:pStyle w:val="Sinespaciado"/>
              <w:spacing w:after="0" w:line="240" w:lineRule="auto"/>
              <w:rPr>
                <w:rFonts w:cs="Calibri"/>
                <w:color w:val="000000" w:themeColor="text1"/>
              </w:rPr>
            </w:pPr>
            <w:r w:rsidRPr="001C3E2F">
              <w:rPr>
                <w:rFonts w:cs="Calibri"/>
                <w:color w:val="000000" w:themeColor="text1"/>
              </w:rPr>
              <w:t>5</w:t>
            </w:r>
          </w:p>
        </w:tc>
        <w:tc>
          <w:tcPr>
            <w:tcW w:w="2902" w:type="dxa"/>
          </w:tcPr>
          <w:p w14:paraId="30A7D564" w14:textId="7C54AB55" w:rsidR="005463F5" w:rsidRPr="001C3E2F" w:rsidRDefault="005463F5" w:rsidP="005463F5">
            <w:pPr>
              <w:pStyle w:val="Sinespaciado"/>
              <w:spacing w:after="0" w:line="240" w:lineRule="auto"/>
              <w:rPr>
                <w:rFonts w:cs="Calibri"/>
                <w:color w:val="000000" w:themeColor="text1"/>
              </w:rPr>
            </w:pPr>
            <w:r w:rsidRPr="00AA2C94">
              <w:rPr>
                <w:rFonts w:cs="Calibri"/>
                <w:color w:val="000000" w:themeColor="text1"/>
              </w:rPr>
              <w:t xml:space="preserve">Registrar, verificar y apoyar seguimiento oportuno en el sistema de información que la entidad defina para la Gestión de la Formación Profesional Integral mediante las siguientes actividades: a) Verificando que la totalidad de los aprendices seleccionados y matriculados queden asociados a la ruta de formación b) Registrando juicios evaluativos del reconocimiento de aprendizajes previos, los juicios evaluativos de acuerdo con la ruta de aprendizaje, para los beneficiarios nuevos, reintegrados o trasladados. c) Comunicando al Coordinador </w:t>
            </w:r>
            <w:r w:rsidRPr="00AA2C94">
              <w:rPr>
                <w:rFonts w:cs="Calibri"/>
                <w:color w:val="000000" w:themeColor="text1"/>
              </w:rPr>
              <w:lastRenderedPageBreak/>
              <w:t>Académico oportunamente</w:t>
            </w:r>
            <w:r>
              <w:rPr>
                <w:rFonts w:cs="Calibri"/>
                <w:color w:val="000000" w:themeColor="text1"/>
              </w:rPr>
              <w:t xml:space="preserve"> </w:t>
            </w:r>
            <w:r w:rsidRPr="00AA2C94">
              <w:rPr>
                <w:rFonts w:cs="Calibri"/>
                <w:color w:val="000000" w:themeColor="text1"/>
              </w:rPr>
              <w:t>anomalías, inconsistencias, novedades de aprendices y hallazgos en el registro de la información y en la ejecución.</w:t>
            </w:r>
          </w:p>
        </w:tc>
        <w:tc>
          <w:tcPr>
            <w:tcW w:w="2601" w:type="dxa"/>
          </w:tcPr>
          <w:p w14:paraId="1F7FF720" w14:textId="77777777" w:rsidR="005463F5" w:rsidRDefault="005463F5" w:rsidP="005463F5">
            <w:pPr>
              <w:pStyle w:val="Sinespaciado"/>
              <w:spacing w:after="0" w:line="240" w:lineRule="auto"/>
              <w:rPr>
                <w:color w:val="000000" w:themeColor="text1"/>
                <w:spacing w:val="-2"/>
              </w:rPr>
            </w:pPr>
          </w:p>
          <w:p w14:paraId="31B22F4D" w14:textId="57ACBBD6" w:rsidR="005463F5" w:rsidRPr="001C3E2F" w:rsidRDefault="00165528" w:rsidP="0082283A">
            <w:pPr>
              <w:spacing w:after="0" w:line="240" w:lineRule="auto"/>
              <w:rPr>
                <w:color w:val="000000" w:themeColor="text1"/>
              </w:rPr>
            </w:pPr>
            <w:r>
              <w:rPr>
                <w:color w:val="000000" w:themeColor="text1"/>
              </w:rPr>
              <w:t>Se realizó el correcto r</w:t>
            </w:r>
            <w:r w:rsidR="006F6A03">
              <w:rPr>
                <w:color w:val="000000" w:themeColor="text1"/>
              </w:rPr>
              <w:t>egistro en Sofí</w:t>
            </w:r>
            <w:r>
              <w:rPr>
                <w:color w:val="000000" w:themeColor="text1"/>
              </w:rPr>
              <w:t>a plus la</w:t>
            </w:r>
            <w:r w:rsidR="0082283A">
              <w:rPr>
                <w:color w:val="000000" w:themeColor="text1"/>
              </w:rPr>
              <w:t xml:space="preserve">s horas realizadas, así como el registro de complementarias y asociación de aprendices correspondientes. </w:t>
            </w:r>
          </w:p>
        </w:tc>
        <w:tc>
          <w:tcPr>
            <w:tcW w:w="2896" w:type="dxa"/>
          </w:tcPr>
          <w:p w14:paraId="1BCD6BE0" w14:textId="5A8711C4" w:rsidR="005463F5" w:rsidRPr="003C2297" w:rsidRDefault="0082283A" w:rsidP="00783381">
            <w:pPr>
              <w:pStyle w:val="TableParagraph"/>
              <w:spacing w:before="1"/>
              <w:ind w:left="464" w:right="538"/>
              <w:jc w:val="center"/>
              <w:rPr>
                <w:rFonts w:asciiTheme="majorHAnsi" w:hAnsiTheme="majorHAnsi" w:cstheme="majorHAnsi"/>
              </w:rPr>
            </w:pPr>
            <w:r>
              <w:rPr>
                <w:color w:val="000000" w:themeColor="text1"/>
              </w:rPr>
              <w:br/>
            </w:r>
            <w:r>
              <w:rPr>
                <w:color w:val="000000" w:themeColor="text1"/>
              </w:rPr>
              <w:br/>
            </w:r>
            <w:r>
              <w:rPr>
                <w:color w:val="000000" w:themeColor="text1"/>
              </w:rPr>
              <w:br/>
              <w:t xml:space="preserve">. Pantallazo </w:t>
            </w:r>
            <w:r w:rsidR="00783381">
              <w:rPr>
                <w:color w:val="000000" w:themeColor="text1"/>
              </w:rPr>
              <w:t>de juicios ev</w:t>
            </w:r>
            <w:bookmarkStart w:id="2" w:name="_GoBack"/>
            <w:bookmarkEnd w:id="2"/>
            <w:r w:rsidR="00783381">
              <w:rPr>
                <w:color w:val="000000" w:themeColor="text1"/>
              </w:rPr>
              <w:t>aluativos</w:t>
            </w:r>
          </w:p>
        </w:tc>
      </w:tr>
      <w:tr w:rsidR="005463F5" w:rsidRPr="001C3E2F" w14:paraId="1BA70C03" w14:textId="77777777" w:rsidTr="00862EAF">
        <w:trPr>
          <w:trHeight w:val="212"/>
        </w:trPr>
        <w:tc>
          <w:tcPr>
            <w:tcW w:w="480" w:type="dxa"/>
          </w:tcPr>
          <w:p w14:paraId="2BE60227" w14:textId="77777777" w:rsidR="005463F5" w:rsidRPr="001C3E2F" w:rsidRDefault="005463F5" w:rsidP="005463F5">
            <w:pPr>
              <w:pStyle w:val="Sinespaciado"/>
              <w:spacing w:after="0" w:line="240" w:lineRule="auto"/>
              <w:rPr>
                <w:rFonts w:cs="Calibri"/>
                <w:color w:val="000000" w:themeColor="text1"/>
              </w:rPr>
            </w:pPr>
            <w:r w:rsidRPr="001C3E2F">
              <w:rPr>
                <w:rFonts w:cs="Calibri"/>
                <w:color w:val="000000" w:themeColor="text1"/>
              </w:rPr>
              <w:lastRenderedPageBreak/>
              <w:t>6</w:t>
            </w:r>
          </w:p>
        </w:tc>
        <w:tc>
          <w:tcPr>
            <w:tcW w:w="2902" w:type="dxa"/>
          </w:tcPr>
          <w:p w14:paraId="31ED500F" w14:textId="618099E2" w:rsidR="005463F5" w:rsidRPr="001C3E2F" w:rsidRDefault="005463F5" w:rsidP="005463F5">
            <w:pPr>
              <w:pStyle w:val="Sinespaciado"/>
              <w:spacing w:after="0" w:line="240" w:lineRule="auto"/>
              <w:rPr>
                <w:rFonts w:cs="Calibri"/>
                <w:color w:val="000000" w:themeColor="text1"/>
              </w:rPr>
            </w:pPr>
            <w:r w:rsidRPr="00AA2C94">
              <w:rPr>
                <w:rFonts w:cs="Calibri"/>
                <w:color w:val="000000" w:themeColor="text1"/>
              </w:rPr>
              <w:t>Participar cuando el centro lo requiera en el proceso de selección, diseño de talleres e instrumentos que alimenten los bancos de pruebas para la selección de aprendices</w:t>
            </w:r>
          </w:p>
        </w:tc>
        <w:tc>
          <w:tcPr>
            <w:tcW w:w="2601" w:type="dxa"/>
          </w:tcPr>
          <w:p w14:paraId="5777F9D6" w14:textId="77777777" w:rsidR="005463F5" w:rsidRDefault="005463F5" w:rsidP="005463F5">
            <w:pPr>
              <w:pStyle w:val="Sinespaciado"/>
              <w:spacing w:after="0" w:line="240" w:lineRule="auto"/>
              <w:rPr>
                <w:color w:val="000000" w:themeColor="text1"/>
                <w:spacing w:val="-2"/>
              </w:rPr>
            </w:pPr>
          </w:p>
          <w:p w14:paraId="30B8678D" w14:textId="77777777" w:rsidR="005463F5" w:rsidRPr="001C3E2F" w:rsidRDefault="005463F5" w:rsidP="005463F5">
            <w:pPr>
              <w:pStyle w:val="Sinespaciado"/>
              <w:spacing w:after="0" w:line="240" w:lineRule="auto"/>
              <w:rPr>
                <w:rFonts w:cs="Calibri"/>
                <w:color w:val="000000" w:themeColor="text1"/>
              </w:rPr>
            </w:pPr>
            <w:r>
              <w:rPr>
                <w:rFonts w:cs="Calibri"/>
                <w:color w:val="000000" w:themeColor="text1"/>
              </w:rPr>
              <w:t xml:space="preserve">Este mes no se me </w:t>
            </w:r>
            <w:r w:rsidRPr="51302E10">
              <w:rPr>
                <w:rFonts w:cs="Calibri"/>
                <w:color w:val="000000" w:themeColor="text1"/>
              </w:rPr>
              <w:t>asigna</w:t>
            </w:r>
            <w:r>
              <w:rPr>
                <w:rFonts w:cs="Calibri"/>
                <w:color w:val="000000" w:themeColor="text1"/>
              </w:rPr>
              <w:t>ron</w:t>
            </w:r>
          </w:p>
          <w:p w14:paraId="2D6959C6" w14:textId="77777777" w:rsidR="005463F5" w:rsidRPr="001C3E2F" w:rsidRDefault="005463F5" w:rsidP="005463F5">
            <w:pPr>
              <w:pStyle w:val="Sinespaciado"/>
              <w:spacing w:after="0" w:line="240" w:lineRule="auto"/>
            </w:pPr>
            <w:r w:rsidRPr="51302E10">
              <w:rPr>
                <w:rFonts w:cs="Calibri"/>
                <w:color w:val="000000" w:themeColor="text1"/>
              </w:rPr>
              <w:t xml:space="preserve">actividades </w:t>
            </w:r>
            <w:r>
              <w:rPr>
                <w:rFonts w:cs="Calibri"/>
                <w:color w:val="000000" w:themeColor="text1"/>
              </w:rPr>
              <w:t xml:space="preserve">de desarrollo curricular </w:t>
            </w:r>
            <w:r w:rsidRPr="51302E10">
              <w:rPr>
                <w:rFonts w:cs="Calibri"/>
                <w:color w:val="000000" w:themeColor="text1"/>
              </w:rPr>
              <w:t>que permitan</w:t>
            </w:r>
          </w:p>
          <w:p w14:paraId="3DA5DAB2" w14:textId="77777777" w:rsidR="005463F5" w:rsidRPr="001C3E2F" w:rsidRDefault="005463F5" w:rsidP="005463F5">
            <w:pPr>
              <w:pStyle w:val="Sinespaciado"/>
              <w:spacing w:after="0" w:line="240" w:lineRule="auto"/>
            </w:pPr>
            <w:r w:rsidRPr="51302E10">
              <w:rPr>
                <w:rFonts w:cs="Calibri"/>
                <w:color w:val="000000" w:themeColor="text1"/>
              </w:rPr>
              <w:t>cumplir con este objetivo</w:t>
            </w:r>
          </w:p>
          <w:p w14:paraId="418341C5" w14:textId="1EC3A95F" w:rsidR="005463F5" w:rsidRPr="001C3E2F" w:rsidRDefault="005463F5" w:rsidP="005463F5">
            <w:pPr>
              <w:pStyle w:val="Sinespaciado"/>
              <w:spacing w:after="0" w:line="240" w:lineRule="auto"/>
            </w:pPr>
            <w:r w:rsidRPr="000D79D2">
              <w:rPr>
                <w:rFonts w:asciiTheme="majorHAnsi" w:hAnsiTheme="majorHAnsi" w:cstheme="majorHAnsi"/>
                <w:color w:val="000000" w:themeColor="text1"/>
              </w:rPr>
              <w:t>contractual.</w:t>
            </w:r>
          </w:p>
          <w:p w14:paraId="78252AA2" w14:textId="46A58656" w:rsidR="005463F5" w:rsidRPr="001C3E2F" w:rsidRDefault="005463F5" w:rsidP="005463F5">
            <w:pPr>
              <w:pStyle w:val="Sinespaciado"/>
              <w:spacing w:after="0" w:line="240" w:lineRule="auto"/>
            </w:pPr>
          </w:p>
        </w:tc>
        <w:tc>
          <w:tcPr>
            <w:tcW w:w="2896" w:type="dxa"/>
          </w:tcPr>
          <w:p w14:paraId="44E18B3A" w14:textId="1FB121E5" w:rsidR="005463F5" w:rsidRPr="001C3E2F" w:rsidRDefault="005463F5" w:rsidP="005463F5">
            <w:pPr>
              <w:pStyle w:val="Sinespaciado"/>
              <w:spacing w:after="0" w:line="240" w:lineRule="auto"/>
            </w:pPr>
            <w:r>
              <w:rPr>
                <w:rFonts w:cs="Calibri"/>
                <w:color w:val="000000" w:themeColor="text1"/>
              </w:rPr>
              <w:t xml:space="preserve"> </w:t>
            </w:r>
            <w:r w:rsidRPr="0094114E">
              <w:rPr>
                <w:rFonts w:cs="Calibri"/>
                <w:color w:val="000000" w:themeColor="text1"/>
              </w:rPr>
              <w:t>No hay evidencias relacionadas para este periodo.</w:t>
            </w:r>
          </w:p>
        </w:tc>
      </w:tr>
      <w:tr w:rsidR="005463F5" w14:paraId="4E535462" w14:textId="77777777" w:rsidTr="00862EAF">
        <w:trPr>
          <w:trHeight w:val="212"/>
        </w:trPr>
        <w:tc>
          <w:tcPr>
            <w:tcW w:w="480" w:type="dxa"/>
          </w:tcPr>
          <w:p w14:paraId="23BB8192" w14:textId="0ACDC910" w:rsidR="005463F5" w:rsidRDefault="005463F5" w:rsidP="005463F5">
            <w:pPr>
              <w:pStyle w:val="Sinespaciado"/>
              <w:spacing w:line="240" w:lineRule="auto"/>
              <w:rPr>
                <w:rFonts w:cs="Calibri"/>
                <w:color w:val="000000" w:themeColor="text1"/>
              </w:rPr>
            </w:pPr>
            <w:r w:rsidRPr="51302E10">
              <w:rPr>
                <w:rFonts w:cs="Calibri"/>
                <w:color w:val="000000" w:themeColor="text1"/>
              </w:rPr>
              <w:t>7</w:t>
            </w:r>
          </w:p>
        </w:tc>
        <w:tc>
          <w:tcPr>
            <w:tcW w:w="2902" w:type="dxa"/>
          </w:tcPr>
          <w:p w14:paraId="0B91627A" w14:textId="0E841A19" w:rsidR="005463F5" w:rsidRDefault="005463F5" w:rsidP="005463F5">
            <w:pPr>
              <w:pStyle w:val="Sinespaciado"/>
              <w:spacing w:line="240" w:lineRule="auto"/>
              <w:rPr>
                <w:rFonts w:cs="Calibri"/>
                <w:color w:val="000000" w:themeColor="text1"/>
              </w:rPr>
            </w:pPr>
            <w:r w:rsidRPr="00AA2C94">
              <w:rPr>
                <w:rFonts w:cs="Calibri"/>
                <w:color w:val="000000" w:themeColor="text1"/>
              </w:rPr>
              <w:t>Apoyar procesos de Registro calificado para los programas en nivel tecnólogo del área temática objeto del presente contrato, cuando el centro lo requiera.</w:t>
            </w:r>
          </w:p>
        </w:tc>
        <w:tc>
          <w:tcPr>
            <w:tcW w:w="2601" w:type="dxa"/>
          </w:tcPr>
          <w:p w14:paraId="0ADC570B" w14:textId="77777777" w:rsidR="005463F5" w:rsidRDefault="005463F5" w:rsidP="005463F5">
            <w:pPr>
              <w:pStyle w:val="Sinespaciado"/>
              <w:spacing w:after="0" w:line="240" w:lineRule="auto"/>
              <w:rPr>
                <w:color w:val="000000" w:themeColor="text1"/>
                <w:spacing w:val="-2"/>
              </w:rPr>
            </w:pPr>
          </w:p>
          <w:p w14:paraId="4203E8B5" w14:textId="77777777" w:rsidR="005463F5" w:rsidRPr="001C3E2F" w:rsidRDefault="005463F5" w:rsidP="005463F5">
            <w:pPr>
              <w:pStyle w:val="Sinespaciado"/>
              <w:spacing w:after="0" w:line="240" w:lineRule="auto"/>
              <w:rPr>
                <w:rFonts w:cs="Calibri"/>
                <w:color w:val="000000" w:themeColor="text1"/>
              </w:rPr>
            </w:pPr>
            <w:r>
              <w:rPr>
                <w:rFonts w:cs="Calibri"/>
                <w:color w:val="000000" w:themeColor="text1"/>
              </w:rPr>
              <w:t xml:space="preserve">Este mes no se me </w:t>
            </w:r>
            <w:r w:rsidRPr="51302E10">
              <w:rPr>
                <w:rFonts w:cs="Calibri"/>
                <w:color w:val="000000" w:themeColor="text1"/>
              </w:rPr>
              <w:t>asigna</w:t>
            </w:r>
            <w:r>
              <w:rPr>
                <w:rFonts w:cs="Calibri"/>
                <w:color w:val="000000" w:themeColor="text1"/>
              </w:rPr>
              <w:t>ron</w:t>
            </w:r>
          </w:p>
          <w:p w14:paraId="2B034BEF" w14:textId="77777777" w:rsidR="005463F5" w:rsidRPr="001C3E2F" w:rsidRDefault="005463F5" w:rsidP="005463F5">
            <w:pPr>
              <w:pStyle w:val="Sinespaciado"/>
              <w:spacing w:after="0" w:line="240" w:lineRule="auto"/>
            </w:pPr>
            <w:r w:rsidRPr="51302E10">
              <w:rPr>
                <w:rFonts w:cs="Calibri"/>
                <w:color w:val="000000" w:themeColor="text1"/>
              </w:rPr>
              <w:t xml:space="preserve">actividades </w:t>
            </w:r>
            <w:r>
              <w:rPr>
                <w:rFonts w:cs="Calibri"/>
                <w:color w:val="000000" w:themeColor="text1"/>
              </w:rPr>
              <w:t xml:space="preserve">de desarrollo curricular </w:t>
            </w:r>
            <w:r w:rsidRPr="51302E10">
              <w:rPr>
                <w:rFonts w:cs="Calibri"/>
                <w:color w:val="000000" w:themeColor="text1"/>
              </w:rPr>
              <w:t>que permitan</w:t>
            </w:r>
          </w:p>
          <w:p w14:paraId="3884E40B" w14:textId="77777777" w:rsidR="005463F5" w:rsidRPr="001C3E2F" w:rsidRDefault="005463F5" w:rsidP="005463F5">
            <w:pPr>
              <w:pStyle w:val="Sinespaciado"/>
              <w:spacing w:after="0" w:line="240" w:lineRule="auto"/>
            </w:pPr>
            <w:r w:rsidRPr="51302E10">
              <w:rPr>
                <w:rFonts w:cs="Calibri"/>
                <w:color w:val="000000" w:themeColor="text1"/>
              </w:rPr>
              <w:t>cumplir con este objetivo</w:t>
            </w:r>
          </w:p>
          <w:p w14:paraId="14414AB0" w14:textId="5D2D5A21" w:rsidR="005463F5" w:rsidRDefault="005463F5" w:rsidP="005463F5">
            <w:pPr>
              <w:pStyle w:val="Sinespaciado"/>
              <w:spacing w:line="240" w:lineRule="auto"/>
            </w:pPr>
            <w:r w:rsidRPr="000D79D2">
              <w:rPr>
                <w:rFonts w:asciiTheme="majorHAnsi" w:hAnsiTheme="majorHAnsi" w:cstheme="majorHAnsi"/>
                <w:color w:val="000000" w:themeColor="text1"/>
              </w:rPr>
              <w:t>contractual.</w:t>
            </w:r>
          </w:p>
        </w:tc>
        <w:tc>
          <w:tcPr>
            <w:tcW w:w="2896" w:type="dxa"/>
          </w:tcPr>
          <w:p w14:paraId="4ECC43A1" w14:textId="5658F8AB" w:rsidR="005463F5" w:rsidRDefault="005463F5" w:rsidP="005463F5">
            <w:pPr>
              <w:pStyle w:val="Sinespaciado"/>
              <w:spacing w:after="0" w:line="240" w:lineRule="auto"/>
              <w:rPr>
                <w:rFonts w:cs="Calibri"/>
                <w:color w:val="000000" w:themeColor="text1"/>
              </w:rPr>
            </w:pPr>
            <w:r w:rsidRPr="0094114E">
              <w:rPr>
                <w:rFonts w:cs="Calibri"/>
                <w:color w:val="000000" w:themeColor="text1"/>
              </w:rPr>
              <w:t>No hay evidencias relacionadas para este periodo.</w:t>
            </w:r>
          </w:p>
        </w:tc>
      </w:tr>
      <w:tr w:rsidR="005463F5" w14:paraId="4ADD95DD" w14:textId="77777777" w:rsidTr="00862EAF">
        <w:trPr>
          <w:trHeight w:val="212"/>
        </w:trPr>
        <w:tc>
          <w:tcPr>
            <w:tcW w:w="480" w:type="dxa"/>
          </w:tcPr>
          <w:p w14:paraId="5FAAB566" w14:textId="518E5CDA" w:rsidR="005463F5" w:rsidRDefault="005463F5" w:rsidP="005463F5">
            <w:pPr>
              <w:pStyle w:val="Sinespaciado"/>
              <w:spacing w:line="240" w:lineRule="auto"/>
              <w:rPr>
                <w:rFonts w:cs="Calibri"/>
                <w:color w:val="000000" w:themeColor="text1"/>
              </w:rPr>
            </w:pPr>
            <w:r w:rsidRPr="51302E10">
              <w:rPr>
                <w:rFonts w:cs="Calibri"/>
                <w:color w:val="000000" w:themeColor="text1"/>
              </w:rPr>
              <w:t>8</w:t>
            </w:r>
          </w:p>
        </w:tc>
        <w:tc>
          <w:tcPr>
            <w:tcW w:w="2902" w:type="dxa"/>
          </w:tcPr>
          <w:p w14:paraId="6077E9F0" w14:textId="411B7559" w:rsidR="005463F5" w:rsidRDefault="005463F5" w:rsidP="005463F5">
            <w:pPr>
              <w:pStyle w:val="Sinespaciado"/>
              <w:spacing w:line="240" w:lineRule="auto"/>
              <w:rPr>
                <w:rFonts w:cs="Calibri"/>
                <w:color w:val="000000" w:themeColor="text1"/>
              </w:rPr>
            </w:pPr>
            <w:r w:rsidRPr="00AA2C94">
              <w:rPr>
                <w:rFonts w:cs="Calibri"/>
                <w:color w:val="000000" w:themeColor="text1"/>
              </w:rPr>
              <w:t>Realizar el seguimiento de etapa productiva a los aprendices que le sean asignados, cuando el centro de formación lo requiera, generando los respectivos informes, conforme a los lineamientos impartidos por el Centro de formación.</w:t>
            </w:r>
          </w:p>
        </w:tc>
        <w:tc>
          <w:tcPr>
            <w:tcW w:w="2601" w:type="dxa"/>
          </w:tcPr>
          <w:p w14:paraId="125E6E69" w14:textId="77777777" w:rsidR="005463F5" w:rsidRPr="001C3E2F" w:rsidRDefault="005463F5" w:rsidP="005463F5">
            <w:pPr>
              <w:pStyle w:val="Sinespaciado"/>
              <w:spacing w:after="0" w:line="240" w:lineRule="auto"/>
              <w:rPr>
                <w:rFonts w:cs="Calibri"/>
                <w:color w:val="000000" w:themeColor="text1"/>
              </w:rPr>
            </w:pPr>
            <w:r w:rsidRPr="51302E10">
              <w:rPr>
                <w:rFonts w:cs="Calibri"/>
                <w:color w:val="000000" w:themeColor="text1"/>
              </w:rPr>
              <w:t>Aún no se han asignado</w:t>
            </w:r>
          </w:p>
          <w:p w14:paraId="4BBE79ED" w14:textId="77777777" w:rsidR="005463F5" w:rsidRPr="001C3E2F" w:rsidRDefault="005463F5" w:rsidP="005463F5">
            <w:pPr>
              <w:pStyle w:val="Sinespaciado"/>
              <w:spacing w:after="0" w:line="240" w:lineRule="auto"/>
            </w:pPr>
            <w:r w:rsidRPr="51302E10">
              <w:rPr>
                <w:rFonts w:cs="Calibri"/>
                <w:color w:val="000000" w:themeColor="text1"/>
              </w:rPr>
              <w:t>actividades que permitan</w:t>
            </w:r>
          </w:p>
          <w:p w14:paraId="65585362" w14:textId="77777777" w:rsidR="005463F5" w:rsidRPr="001C3E2F" w:rsidRDefault="005463F5" w:rsidP="005463F5">
            <w:pPr>
              <w:pStyle w:val="Sinespaciado"/>
              <w:spacing w:after="0" w:line="240" w:lineRule="auto"/>
            </w:pPr>
            <w:r w:rsidRPr="51302E10">
              <w:rPr>
                <w:rFonts w:cs="Calibri"/>
                <w:color w:val="000000" w:themeColor="text1"/>
              </w:rPr>
              <w:t>cumplir con este objetivo</w:t>
            </w:r>
          </w:p>
          <w:p w14:paraId="13DF8AB4" w14:textId="0883D216" w:rsidR="005463F5" w:rsidRDefault="005463F5" w:rsidP="005463F5">
            <w:pPr>
              <w:pStyle w:val="Sinespaciado"/>
              <w:spacing w:line="240" w:lineRule="auto"/>
              <w:rPr>
                <w:rFonts w:cs="Calibri"/>
                <w:color w:val="000000" w:themeColor="text1"/>
              </w:rPr>
            </w:pPr>
            <w:r w:rsidRPr="51302E10">
              <w:rPr>
                <w:rFonts w:cs="Calibri"/>
                <w:color w:val="000000" w:themeColor="text1"/>
              </w:rPr>
              <w:t>contractual.</w:t>
            </w:r>
          </w:p>
        </w:tc>
        <w:tc>
          <w:tcPr>
            <w:tcW w:w="2896" w:type="dxa"/>
          </w:tcPr>
          <w:p w14:paraId="718524EF" w14:textId="6DA73585" w:rsidR="005463F5" w:rsidRDefault="005463F5" w:rsidP="005463F5">
            <w:pPr>
              <w:pStyle w:val="Sinespaciado"/>
              <w:spacing w:line="240" w:lineRule="auto"/>
              <w:rPr>
                <w:rFonts w:cs="Calibri"/>
                <w:color w:val="000000" w:themeColor="text1"/>
              </w:rPr>
            </w:pPr>
            <w:r w:rsidRPr="0094114E">
              <w:rPr>
                <w:rFonts w:cs="Calibri"/>
                <w:color w:val="000000" w:themeColor="text1"/>
              </w:rPr>
              <w:t>No hay evidencias relacionadas para este periodo.</w:t>
            </w:r>
          </w:p>
        </w:tc>
      </w:tr>
      <w:tr w:rsidR="005463F5" w14:paraId="58D8657E" w14:textId="77777777" w:rsidTr="00862EAF">
        <w:trPr>
          <w:trHeight w:val="212"/>
        </w:trPr>
        <w:tc>
          <w:tcPr>
            <w:tcW w:w="480" w:type="dxa"/>
          </w:tcPr>
          <w:p w14:paraId="0EA4DCB7" w14:textId="3CDC3B4A" w:rsidR="005463F5" w:rsidRDefault="005463F5" w:rsidP="005463F5">
            <w:pPr>
              <w:pStyle w:val="Sinespaciado"/>
              <w:spacing w:line="240" w:lineRule="auto"/>
              <w:rPr>
                <w:rFonts w:cs="Calibri"/>
                <w:color w:val="000000" w:themeColor="text1"/>
              </w:rPr>
            </w:pPr>
            <w:r w:rsidRPr="51302E10">
              <w:rPr>
                <w:rFonts w:cs="Calibri"/>
                <w:color w:val="000000" w:themeColor="text1"/>
              </w:rPr>
              <w:t>9</w:t>
            </w:r>
          </w:p>
        </w:tc>
        <w:tc>
          <w:tcPr>
            <w:tcW w:w="2902" w:type="dxa"/>
          </w:tcPr>
          <w:p w14:paraId="4AE5F1C9" w14:textId="7CB3B2C2" w:rsidR="005463F5" w:rsidRDefault="005463F5" w:rsidP="005463F5">
            <w:pPr>
              <w:pStyle w:val="Sinespaciado"/>
              <w:spacing w:line="240" w:lineRule="auto"/>
              <w:rPr>
                <w:rFonts w:cs="Calibri"/>
                <w:color w:val="000000" w:themeColor="text1"/>
              </w:rPr>
            </w:pPr>
            <w:r w:rsidRPr="00DA7E52">
              <w:rPr>
                <w:rFonts w:cs="Calibri"/>
                <w:color w:val="000000" w:themeColor="text1"/>
              </w:rPr>
              <w:t>Apoyar y acompañar los procesos de autoevaluación de programas de formación en nivel tecnólogo del Centro de Formación.</w:t>
            </w:r>
          </w:p>
        </w:tc>
        <w:tc>
          <w:tcPr>
            <w:tcW w:w="2601" w:type="dxa"/>
          </w:tcPr>
          <w:p w14:paraId="17DCE4D9" w14:textId="77777777" w:rsidR="005463F5" w:rsidRPr="001C3E2F" w:rsidRDefault="005463F5" w:rsidP="005463F5">
            <w:pPr>
              <w:pStyle w:val="Sinespaciado"/>
              <w:spacing w:after="0" w:line="240" w:lineRule="auto"/>
              <w:rPr>
                <w:rFonts w:cs="Calibri"/>
                <w:color w:val="000000" w:themeColor="text1"/>
              </w:rPr>
            </w:pPr>
            <w:r w:rsidRPr="51302E10">
              <w:rPr>
                <w:rFonts w:cs="Calibri"/>
                <w:color w:val="000000" w:themeColor="text1"/>
              </w:rPr>
              <w:t>Aún no se han asignado</w:t>
            </w:r>
          </w:p>
          <w:p w14:paraId="1044196C" w14:textId="77777777" w:rsidR="005463F5" w:rsidRPr="001C3E2F" w:rsidRDefault="005463F5" w:rsidP="005463F5">
            <w:pPr>
              <w:pStyle w:val="Sinespaciado"/>
              <w:spacing w:after="0" w:line="240" w:lineRule="auto"/>
            </w:pPr>
            <w:r w:rsidRPr="51302E10">
              <w:rPr>
                <w:rFonts w:cs="Calibri"/>
                <w:color w:val="000000" w:themeColor="text1"/>
              </w:rPr>
              <w:t>actividades que permitan</w:t>
            </w:r>
          </w:p>
          <w:p w14:paraId="1F900DBE" w14:textId="77777777" w:rsidR="005463F5" w:rsidRPr="001C3E2F" w:rsidRDefault="005463F5" w:rsidP="005463F5">
            <w:pPr>
              <w:pStyle w:val="Sinespaciado"/>
              <w:spacing w:after="0" w:line="240" w:lineRule="auto"/>
            </w:pPr>
            <w:r w:rsidRPr="51302E10">
              <w:rPr>
                <w:rFonts w:cs="Calibri"/>
                <w:color w:val="000000" w:themeColor="text1"/>
              </w:rPr>
              <w:t>cumplir con este objetivo</w:t>
            </w:r>
          </w:p>
          <w:p w14:paraId="61E9CE17" w14:textId="746BECC4" w:rsidR="005463F5" w:rsidRDefault="005463F5" w:rsidP="005463F5">
            <w:pPr>
              <w:pStyle w:val="Sinespaciado"/>
              <w:spacing w:line="240" w:lineRule="auto"/>
              <w:rPr>
                <w:rFonts w:cs="Calibri"/>
                <w:color w:val="000000" w:themeColor="text1"/>
              </w:rPr>
            </w:pPr>
            <w:r w:rsidRPr="51302E10">
              <w:rPr>
                <w:rFonts w:cs="Calibri"/>
                <w:color w:val="000000" w:themeColor="text1"/>
              </w:rPr>
              <w:t>contractual.</w:t>
            </w:r>
          </w:p>
        </w:tc>
        <w:tc>
          <w:tcPr>
            <w:tcW w:w="2896" w:type="dxa"/>
          </w:tcPr>
          <w:p w14:paraId="5AB6548D" w14:textId="6BC2BD13" w:rsidR="005463F5" w:rsidRDefault="005463F5" w:rsidP="005463F5">
            <w:pPr>
              <w:pStyle w:val="Sinespaciado"/>
              <w:spacing w:after="0" w:line="240" w:lineRule="auto"/>
              <w:rPr>
                <w:rFonts w:cs="Calibri"/>
                <w:color w:val="000000" w:themeColor="text1"/>
              </w:rPr>
            </w:pPr>
            <w:r w:rsidRPr="51302E10">
              <w:rPr>
                <w:rFonts w:cs="Calibri"/>
                <w:color w:val="000000" w:themeColor="text1"/>
              </w:rPr>
              <w:t>Aún no hay evidencias</w:t>
            </w:r>
          </w:p>
          <w:p w14:paraId="3B527781" w14:textId="731901F4" w:rsidR="005463F5" w:rsidRDefault="005463F5" w:rsidP="005463F5">
            <w:pPr>
              <w:pStyle w:val="Sinespaciado"/>
              <w:spacing w:after="0" w:line="240" w:lineRule="auto"/>
            </w:pPr>
            <w:r w:rsidRPr="51302E10">
              <w:rPr>
                <w:rFonts w:cs="Calibri"/>
                <w:color w:val="000000" w:themeColor="text1"/>
              </w:rPr>
              <w:t>acorde a las metas del</w:t>
            </w:r>
          </w:p>
          <w:p w14:paraId="0AA0F802" w14:textId="230909F7" w:rsidR="005463F5" w:rsidRDefault="005463F5" w:rsidP="005463F5">
            <w:pPr>
              <w:pStyle w:val="Sinespaciado"/>
              <w:spacing w:after="0" w:line="240" w:lineRule="auto"/>
            </w:pPr>
            <w:r w:rsidRPr="51302E10">
              <w:rPr>
                <w:rFonts w:cs="Calibri"/>
                <w:color w:val="000000" w:themeColor="text1"/>
              </w:rPr>
              <w:t>objeto contractual.</w:t>
            </w:r>
          </w:p>
          <w:p w14:paraId="6AEC5D03" w14:textId="60253ED4" w:rsidR="005463F5" w:rsidRDefault="005463F5" w:rsidP="005463F5">
            <w:pPr>
              <w:pStyle w:val="Sinespaciado"/>
              <w:spacing w:line="240" w:lineRule="auto"/>
              <w:rPr>
                <w:rFonts w:cs="Calibri"/>
                <w:color w:val="000000" w:themeColor="text1"/>
              </w:rPr>
            </w:pPr>
          </w:p>
        </w:tc>
      </w:tr>
    </w:tbl>
    <w:p w14:paraId="5833F437" w14:textId="77777777" w:rsidR="009C0F15" w:rsidRPr="009C0F15" w:rsidRDefault="009C0F15" w:rsidP="00CE61DA">
      <w:pPr>
        <w:spacing w:after="0" w:line="240" w:lineRule="auto"/>
        <w:jc w:val="both"/>
        <w:rPr>
          <w:rFonts w:asciiTheme="majorHAnsi" w:hAnsiTheme="majorHAnsi" w:cstheme="majorHAnsi"/>
          <w:sz w:val="24"/>
          <w:szCs w:val="24"/>
        </w:rPr>
      </w:pPr>
    </w:p>
    <w:p w14:paraId="1653AE98" w14:textId="437ED86A" w:rsidR="009C0F15" w:rsidRPr="009C0F15" w:rsidRDefault="009C0F15" w:rsidP="000866D8">
      <w:pPr>
        <w:jc w:val="both"/>
        <w:rPr>
          <w:rFonts w:asciiTheme="majorHAnsi" w:hAnsiTheme="majorHAnsi" w:cstheme="majorHAnsi"/>
          <w:sz w:val="24"/>
          <w:szCs w:val="24"/>
        </w:rPr>
      </w:pPr>
      <w:r w:rsidRPr="009C0F15">
        <w:rPr>
          <w:rFonts w:asciiTheme="majorHAnsi" w:hAnsiTheme="majorHAnsi" w:cstheme="majorHAnsi"/>
          <w:sz w:val="24"/>
          <w:szCs w:val="24"/>
        </w:rPr>
        <w:t xml:space="preserve">A </w:t>
      </w:r>
      <w:r w:rsidR="00CE61DA" w:rsidRPr="009C0F15">
        <w:rPr>
          <w:rFonts w:asciiTheme="majorHAnsi" w:hAnsiTheme="majorHAnsi" w:cstheme="majorHAnsi"/>
          <w:sz w:val="24"/>
          <w:szCs w:val="24"/>
        </w:rPr>
        <w:t>continuación,</w:t>
      </w:r>
      <w:r w:rsidRPr="009C0F15">
        <w:rPr>
          <w:rFonts w:asciiTheme="majorHAnsi" w:hAnsiTheme="majorHAnsi" w:cstheme="majorHAnsi"/>
          <w:sz w:val="24"/>
          <w:szCs w:val="24"/>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5FEE04B1" w14:textId="77777777" w:rsidR="009C0F15" w:rsidRDefault="009C0F15" w:rsidP="000866D8">
      <w:pPr>
        <w:jc w:val="both"/>
        <w:rPr>
          <w:rFonts w:asciiTheme="majorHAnsi" w:hAnsiTheme="majorHAnsi" w:cstheme="majorHAnsi"/>
          <w:sz w:val="24"/>
          <w:szCs w:val="24"/>
        </w:rPr>
      </w:pPr>
      <w:r w:rsidRPr="009C0F15">
        <w:rPr>
          <w:rFonts w:asciiTheme="majorHAnsi" w:hAnsiTheme="majorHAnsi" w:cstheme="majorHAnsi"/>
          <w:sz w:val="24"/>
          <w:szCs w:val="24"/>
        </w:rPr>
        <w:lastRenderedPageBreak/>
        <w:t xml:space="preserve">Se lista a continuación el soporte de la legalización de los desplazamientos realizados, los cuales forman parte integral del presente informe de ejecución contractual.  </w:t>
      </w:r>
    </w:p>
    <w:p w14:paraId="70E4575A" w14:textId="4344AF17" w:rsidR="00376411" w:rsidRPr="009C0F15" w:rsidRDefault="00376411" w:rsidP="009C0F15">
      <w:pPr>
        <w:spacing w:line="360" w:lineRule="auto"/>
        <w:jc w:val="both"/>
        <w:rPr>
          <w:rFonts w:asciiTheme="majorHAnsi" w:hAnsiTheme="majorHAnsi" w:cstheme="majorHAnsi"/>
          <w:sz w:val="24"/>
          <w:szCs w:val="24"/>
        </w:rPr>
      </w:pPr>
    </w:p>
    <w:tbl>
      <w:tblPr>
        <w:tblStyle w:val="Tablaconcuadrcula"/>
        <w:tblW w:w="8828" w:type="dxa"/>
        <w:tblLook w:val="04A0" w:firstRow="1" w:lastRow="0" w:firstColumn="1" w:lastColumn="0" w:noHBand="0" w:noVBand="1"/>
      </w:tblPr>
      <w:tblGrid>
        <w:gridCol w:w="832"/>
        <w:gridCol w:w="1782"/>
        <w:gridCol w:w="2335"/>
        <w:gridCol w:w="1970"/>
        <w:gridCol w:w="1909"/>
      </w:tblGrid>
      <w:tr w:rsidR="003C268F" w:rsidRPr="00CE61DA" w14:paraId="60F19EA1" w14:textId="77777777" w:rsidTr="005F0C7A">
        <w:trPr>
          <w:trHeight w:val="248"/>
        </w:trPr>
        <w:tc>
          <w:tcPr>
            <w:tcW w:w="832" w:type="dxa"/>
          </w:tcPr>
          <w:p w14:paraId="3689EC58" w14:textId="4785D6DA"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ITEM</w:t>
            </w:r>
          </w:p>
        </w:tc>
        <w:tc>
          <w:tcPr>
            <w:tcW w:w="1782" w:type="dxa"/>
            <w:noWrap/>
            <w:hideMark/>
          </w:tcPr>
          <w:p w14:paraId="643CAD01" w14:textId="57A8230D"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No</w:t>
            </w:r>
            <w:r>
              <w:rPr>
                <w:rFonts w:asciiTheme="majorHAnsi" w:eastAsia="Times New Roman" w:hAnsiTheme="majorHAnsi" w:cstheme="majorHAnsi"/>
                <w:b/>
                <w:color w:val="000000"/>
              </w:rPr>
              <w:t xml:space="preserve"> </w:t>
            </w:r>
            <w:r w:rsidRPr="00CE61DA">
              <w:rPr>
                <w:rFonts w:asciiTheme="majorHAnsi" w:eastAsia="Times New Roman" w:hAnsiTheme="majorHAnsi" w:cstheme="majorHAnsi"/>
                <w:b/>
                <w:color w:val="000000"/>
              </w:rPr>
              <w:t>DE LA ORDEN DE VIAJE</w:t>
            </w:r>
          </w:p>
        </w:tc>
        <w:tc>
          <w:tcPr>
            <w:tcW w:w="2335" w:type="dxa"/>
            <w:noWrap/>
            <w:hideMark/>
          </w:tcPr>
          <w:p w14:paraId="06C5F2AF" w14:textId="39816C5B"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LUGAR DE DESPLAZAMIENTO</w:t>
            </w:r>
          </w:p>
        </w:tc>
        <w:tc>
          <w:tcPr>
            <w:tcW w:w="1970" w:type="dxa"/>
            <w:noWrap/>
            <w:hideMark/>
          </w:tcPr>
          <w:p w14:paraId="72FBC597" w14:textId="34A6AEA0" w:rsidR="003C268F" w:rsidRPr="00CE61DA" w:rsidRDefault="003C268F">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INICI</w:t>
            </w:r>
            <w:r>
              <w:rPr>
                <w:rFonts w:asciiTheme="majorHAnsi" w:eastAsia="Times New Roman" w:hAnsiTheme="majorHAnsi" w:cstheme="majorHAnsi"/>
                <w:b/>
                <w:color w:val="000000"/>
              </w:rPr>
              <w:t>AL</w:t>
            </w:r>
          </w:p>
        </w:tc>
        <w:tc>
          <w:tcPr>
            <w:tcW w:w="1909" w:type="dxa"/>
            <w:noWrap/>
          </w:tcPr>
          <w:p w14:paraId="3FD81D87" w14:textId="72E4D0E5" w:rsidR="003C268F" w:rsidRPr="00CE61DA" w:rsidRDefault="003C268F">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FINAL</w:t>
            </w:r>
          </w:p>
        </w:tc>
      </w:tr>
      <w:tr w:rsidR="003C268F" w:rsidRPr="00CE61DA" w14:paraId="60EC94DC" w14:textId="77777777" w:rsidTr="00A11402">
        <w:trPr>
          <w:trHeight w:val="31"/>
        </w:trPr>
        <w:tc>
          <w:tcPr>
            <w:tcW w:w="832" w:type="dxa"/>
          </w:tcPr>
          <w:p w14:paraId="305F777B" w14:textId="77777777"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1.</w:t>
            </w:r>
          </w:p>
        </w:tc>
        <w:tc>
          <w:tcPr>
            <w:tcW w:w="1782" w:type="dxa"/>
            <w:noWrap/>
          </w:tcPr>
          <w:p w14:paraId="59778039" w14:textId="0EFC92A0" w:rsidR="003C268F" w:rsidRPr="00CE61DA" w:rsidRDefault="00A11402">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No aplica</w:t>
            </w:r>
          </w:p>
        </w:tc>
        <w:tc>
          <w:tcPr>
            <w:tcW w:w="2335" w:type="dxa"/>
            <w:noWrap/>
          </w:tcPr>
          <w:p w14:paraId="587F030A" w14:textId="00CBDC26" w:rsidR="003C268F" w:rsidRPr="00CE61DA" w:rsidRDefault="00031977">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No aplica</w:t>
            </w:r>
          </w:p>
        </w:tc>
        <w:tc>
          <w:tcPr>
            <w:tcW w:w="1970" w:type="dxa"/>
            <w:noWrap/>
          </w:tcPr>
          <w:p w14:paraId="1BA48BE6" w14:textId="4A4EFC77" w:rsidR="003C268F" w:rsidRPr="00CE61DA" w:rsidRDefault="00031977">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No aplica</w:t>
            </w:r>
          </w:p>
        </w:tc>
        <w:tc>
          <w:tcPr>
            <w:tcW w:w="1909" w:type="dxa"/>
            <w:noWrap/>
          </w:tcPr>
          <w:p w14:paraId="1297B44C" w14:textId="42809112" w:rsidR="003C268F" w:rsidRPr="00CE61DA" w:rsidRDefault="00031977">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No aplica</w:t>
            </w:r>
          </w:p>
        </w:tc>
      </w:tr>
      <w:tr w:rsidR="003C268F" w:rsidRPr="00CE61DA" w14:paraId="16CFDCA0" w14:textId="77777777" w:rsidTr="00A11402">
        <w:trPr>
          <w:trHeight w:val="31"/>
        </w:trPr>
        <w:tc>
          <w:tcPr>
            <w:tcW w:w="832" w:type="dxa"/>
          </w:tcPr>
          <w:p w14:paraId="6F17A02C" w14:textId="77777777"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2.</w:t>
            </w:r>
          </w:p>
        </w:tc>
        <w:tc>
          <w:tcPr>
            <w:tcW w:w="1782" w:type="dxa"/>
            <w:noWrap/>
          </w:tcPr>
          <w:p w14:paraId="7868B988" w14:textId="185C9F57" w:rsidR="003C268F" w:rsidRPr="00CE61DA" w:rsidRDefault="00A11402">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No aplica</w:t>
            </w:r>
          </w:p>
        </w:tc>
        <w:tc>
          <w:tcPr>
            <w:tcW w:w="2335" w:type="dxa"/>
            <w:noWrap/>
          </w:tcPr>
          <w:p w14:paraId="64A298DB" w14:textId="2AA81882" w:rsidR="003C268F" w:rsidRPr="00CE61DA" w:rsidRDefault="00031977">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No aplica</w:t>
            </w:r>
          </w:p>
        </w:tc>
        <w:tc>
          <w:tcPr>
            <w:tcW w:w="1970" w:type="dxa"/>
            <w:noWrap/>
          </w:tcPr>
          <w:p w14:paraId="4CCEEC8A" w14:textId="00E804B9" w:rsidR="003C268F" w:rsidRPr="00CE61DA" w:rsidRDefault="00031977">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No aplica</w:t>
            </w:r>
          </w:p>
        </w:tc>
        <w:tc>
          <w:tcPr>
            <w:tcW w:w="1909" w:type="dxa"/>
            <w:noWrap/>
          </w:tcPr>
          <w:p w14:paraId="395541F3" w14:textId="7D9D8197" w:rsidR="003C268F" w:rsidRPr="00CE61DA" w:rsidRDefault="00031977">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No aplica</w:t>
            </w:r>
          </w:p>
        </w:tc>
      </w:tr>
    </w:tbl>
    <w:p w14:paraId="109B62CD" w14:textId="77777777" w:rsidR="003C268F" w:rsidRDefault="003C268F" w:rsidP="00CE61DA">
      <w:pPr>
        <w:spacing w:after="0" w:line="360" w:lineRule="auto"/>
        <w:jc w:val="both"/>
        <w:rPr>
          <w:rFonts w:asciiTheme="majorHAnsi" w:hAnsiTheme="majorHAnsi" w:cstheme="majorHAnsi"/>
          <w:sz w:val="24"/>
          <w:szCs w:val="24"/>
        </w:rPr>
      </w:pPr>
    </w:p>
    <w:p w14:paraId="0CA0D5C4" w14:textId="4901CA4F" w:rsidR="002711B5" w:rsidRDefault="00CE61DA" w:rsidP="000866D8">
      <w:pPr>
        <w:spacing w:after="0"/>
        <w:jc w:val="both"/>
        <w:rPr>
          <w:rFonts w:asciiTheme="majorHAnsi" w:hAnsiTheme="majorHAnsi" w:cstheme="majorHAnsi"/>
          <w:sz w:val="24"/>
          <w:szCs w:val="24"/>
        </w:rPr>
      </w:pPr>
      <w:r w:rsidRPr="00CE61DA">
        <w:rPr>
          <w:rFonts w:asciiTheme="majorHAnsi" w:hAnsiTheme="majorHAnsi" w:cstheme="majorHAnsi"/>
          <w:b/>
          <w:bCs/>
          <w:sz w:val="24"/>
          <w:szCs w:val="24"/>
        </w:rPr>
        <w:t>Nota 1:</w:t>
      </w:r>
      <w:r w:rsidRPr="00CE61DA">
        <w:rPr>
          <w:rFonts w:asciiTheme="majorHAnsi" w:hAnsiTheme="majorHAnsi" w:cstheme="majorHAnsi"/>
          <w:sz w:val="24"/>
          <w:szCs w:val="24"/>
        </w:rPr>
        <w:t xml:space="preserve"> Por cada desplazamiento que haya realizado el contratista, adjuntará el respectivo informe que la soporte. En caso de haber realizado el desplazamiento en fecha posterior a.</w:t>
      </w:r>
      <w:r w:rsidR="00BA7CD3" w:rsidRPr="00BA7CD3">
        <w:rPr>
          <w:rFonts w:asciiTheme="majorHAnsi" w:hAnsiTheme="majorHAnsi" w:cstheme="majorHAnsi"/>
          <w:sz w:val="24"/>
          <w:szCs w:val="24"/>
        </w:rPr>
        <w:t xml:space="preserve"> </w:t>
      </w:r>
      <w:r w:rsidR="00BA7CD3" w:rsidRPr="00CE61DA">
        <w:rPr>
          <w:rFonts w:asciiTheme="majorHAnsi" w:hAnsiTheme="majorHAnsi" w:cstheme="majorHAnsi"/>
          <w:sz w:val="24"/>
          <w:szCs w:val="24"/>
        </w:rPr>
        <w:t>la presentación del informe de ejecución contractual, deberá reportarlo en el siguiente informe de ejecución contractual</w:t>
      </w:r>
      <w:r w:rsidR="000866D8">
        <w:rPr>
          <w:rFonts w:asciiTheme="majorHAnsi" w:hAnsiTheme="majorHAnsi" w:cstheme="majorHAnsi"/>
          <w:sz w:val="24"/>
          <w:szCs w:val="24"/>
        </w:rPr>
        <w:t>.</w:t>
      </w:r>
    </w:p>
    <w:p w14:paraId="332A72BC" w14:textId="306D7620" w:rsidR="001C2ADF" w:rsidRPr="00A73EEF" w:rsidRDefault="00BA7CD3" w:rsidP="00A73EEF">
      <w:pPr>
        <w:spacing w:after="0" w:line="240" w:lineRule="auto"/>
        <w:rPr>
          <w:rFonts w:ascii="Times New Roman" w:eastAsia="Times New Roman" w:hAnsi="Times New Roman"/>
          <w:sz w:val="24"/>
          <w:szCs w:val="24"/>
          <w:lang w:val="es-ES"/>
        </w:rPr>
      </w:pPr>
      <w:r w:rsidRPr="00BA7CD3">
        <w:rPr>
          <w:sz w:val="24"/>
          <w:szCs w:val="24"/>
        </w:rPr>
        <w:t>Para el trámite de la cue</w:t>
      </w:r>
      <w:r w:rsidR="0016700A">
        <w:rPr>
          <w:sz w:val="24"/>
          <w:szCs w:val="24"/>
        </w:rPr>
        <w:t>n</w:t>
      </w:r>
      <w:r w:rsidRPr="00BA7CD3">
        <w:rPr>
          <w:sz w:val="24"/>
          <w:szCs w:val="24"/>
        </w:rPr>
        <w:t xml:space="preserve">ta me permito adjuntar: Documentos electrónicos enunciados como evidencias del cumplimiento de las obligaciones contractuales y los desplazamientos realizados </w:t>
      </w:r>
      <w:r w:rsidR="004C7360" w:rsidRPr="002E76A2">
        <w:rPr>
          <w:rFonts w:asciiTheme="majorHAnsi" w:hAnsiTheme="majorHAnsi" w:cstheme="majorHAnsi"/>
          <w:sz w:val="24"/>
          <w:szCs w:val="24"/>
        </w:rPr>
        <w:t xml:space="preserve">y </w:t>
      </w:r>
      <w:r w:rsidR="00EF5085" w:rsidRPr="003052CF">
        <w:rPr>
          <w:rFonts w:asciiTheme="majorHAnsi" w:hAnsiTheme="majorHAnsi" w:cstheme="majorHAnsi"/>
          <w:b/>
          <w:sz w:val="24"/>
          <w:szCs w:val="24"/>
        </w:rPr>
        <w:t>el No.</w:t>
      </w:r>
      <w:r w:rsidR="00031977" w:rsidRPr="003052CF">
        <w:rPr>
          <w:rFonts w:asciiTheme="majorHAnsi" w:hAnsiTheme="majorHAnsi" w:cstheme="majorHAnsi"/>
          <w:b/>
          <w:sz w:val="24"/>
          <w:szCs w:val="24"/>
        </w:rPr>
        <w:t xml:space="preserve"> </w:t>
      </w:r>
      <w:r w:rsidR="00A73EEF" w:rsidRPr="00A73EEF">
        <w:rPr>
          <w:rFonts w:ascii="Times New Roman" w:eastAsia="Times New Roman" w:hAnsi="Times New Roman"/>
          <w:sz w:val="24"/>
          <w:szCs w:val="24"/>
          <w:lang w:val="es-ES"/>
        </w:rPr>
        <w:t>1077087162</w:t>
      </w:r>
      <w:r w:rsidR="00A73EEF">
        <w:rPr>
          <w:rFonts w:ascii="Times New Roman" w:eastAsia="Times New Roman" w:hAnsi="Times New Roman"/>
          <w:sz w:val="24"/>
          <w:szCs w:val="24"/>
          <w:lang w:val="es-ES"/>
        </w:rPr>
        <w:t xml:space="preserve"> </w:t>
      </w:r>
      <w:r w:rsidR="00EF5085" w:rsidRPr="003052CF">
        <w:rPr>
          <w:rFonts w:asciiTheme="majorHAnsi" w:hAnsiTheme="majorHAnsi" w:cstheme="majorHAnsi"/>
          <w:b/>
          <w:sz w:val="24"/>
          <w:szCs w:val="24"/>
        </w:rPr>
        <w:t>de la planilla</w:t>
      </w:r>
      <w:r w:rsidR="00EF5085" w:rsidRPr="00EF5085">
        <w:rPr>
          <w:rFonts w:asciiTheme="majorHAnsi" w:hAnsiTheme="majorHAnsi" w:cstheme="majorHAnsi"/>
          <w:sz w:val="24"/>
          <w:szCs w:val="24"/>
        </w:rPr>
        <w:t xml:space="preserve">, operador SIMPLE y periodo </w:t>
      </w:r>
      <w:r w:rsidR="0082283A">
        <w:rPr>
          <w:rFonts w:asciiTheme="majorHAnsi" w:hAnsiTheme="majorHAnsi" w:cstheme="majorHAnsi"/>
          <w:sz w:val="24"/>
          <w:szCs w:val="24"/>
        </w:rPr>
        <w:t>Diciembre</w:t>
      </w:r>
      <w:r w:rsidR="00EF5085" w:rsidRPr="00EF5085">
        <w:rPr>
          <w:rFonts w:asciiTheme="majorHAnsi" w:hAnsiTheme="majorHAnsi" w:cstheme="majorHAnsi"/>
          <w:sz w:val="24"/>
          <w:szCs w:val="24"/>
        </w:rPr>
        <w:t xml:space="preserve">. (Decreto Ley 2106 de 2019 – “Decreto Ley </w:t>
      </w:r>
      <w:proofErr w:type="spellStart"/>
      <w:r w:rsidR="00EF5085" w:rsidRPr="00EF5085">
        <w:rPr>
          <w:rFonts w:asciiTheme="majorHAnsi" w:hAnsiTheme="majorHAnsi" w:cstheme="majorHAnsi"/>
          <w:sz w:val="24"/>
          <w:szCs w:val="24"/>
        </w:rPr>
        <w:t>Antitrámites</w:t>
      </w:r>
      <w:proofErr w:type="spellEnd"/>
      <w:r w:rsidR="00EF5085" w:rsidRPr="00EF5085">
        <w:rPr>
          <w:rFonts w:asciiTheme="majorHAnsi" w:hAnsiTheme="majorHAnsi" w:cstheme="majorHAnsi"/>
          <w:sz w:val="24"/>
          <w:szCs w:val="24"/>
        </w:rPr>
        <w:t xml:space="preserve">”) </w:t>
      </w:r>
    </w:p>
    <w:p w14:paraId="4BE76C21" w14:textId="159B7B22" w:rsidR="009C0F15" w:rsidRPr="001C2ADF" w:rsidRDefault="00031977" w:rsidP="001C2ADF">
      <w:pPr>
        <w:spacing w:after="0"/>
        <w:jc w:val="both"/>
        <w:rPr>
          <w:rFonts w:asciiTheme="majorHAnsi" w:hAnsiTheme="majorHAnsi" w:cstheme="majorHAnsi"/>
          <w:sz w:val="24"/>
          <w:szCs w:val="24"/>
        </w:rPr>
      </w:pPr>
      <w:r>
        <w:rPr>
          <w:rFonts w:asciiTheme="majorHAnsi" w:hAnsiTheme="majorHAnsi" w:cstheme="majorHAnsi"/>
          <w:b/>
          <w:bCs/>
          <w:noProof/>
          <w:sz w:val="24"/>
          <w:szCs w:val="24"/>
          <w:lang w:val="en-US"/>
        </w:rPr>
        <w:drawing>
          <wp:anchor distT="0" distB="0" distL="114300" distR="114300" simplePos="0" relativeHeight="251658240" behindDoc="0" locked="0" layoutInCell="1" allowOverlap="1" wp14:anchorId="5AF58D23" wp14:editId="72E48941">
            <wp:simplePos x="0" y="0"/>
            <wp:positionH relativeFrom="column">
              <wp:posOffset>34290</wp:posOffset>
            </wp:positionH>
            <wp:positionV relativeFrom="paragraph">
              <wp:posOffset>381635</wp:posOffset>
            </wp:positionV>
            <wp:extent cx="1286000" cy="105727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 LADY (1).png"/>
                    <pic:cNvPicPr/>
                  </pic:nvPicPr>
                  <pic:blipFill>
                    <a:blip r:embed="rId8">
                      <a:extLst>
                        <a:ext uri="{28A0092B-C50C-407E-A947-70E740481C1C}">
                          <a14:useLocalDpi xmlns:a14="http://schemas.microsoft.com/office/drawing/2010/main" val="0"/>
                        </a:ext>
                      </a:extLst>
                    </a:blip>
                    <a:stretch>
                      <a:fillRect/>
                    </a:stretch>
                  </pic:blipFill>
                  <pic:spPr>
                    <a:xfrm>
                      <a:off x="0" y="0"/>
                      <a:ext cx="1286000" cy="1057275"/>
                    </a:xfrm>
                    <a:prstGeom prst="rect">
                      <a:avLst/>
                    </a:prstGeom>
                  </pic:spPr>
                </pic:pic>
              </a:graphicData>
            </a:graphic>
            <wp14:sizeRelH relativeFrom="margin">
              <wp14:pctWidth>0</wp14:pctWidth>
            </wp14:sizeRelH>
            <wp14:sizeRelV relativeFrom="margin">
              <wp14:pctHeight>0</wp14:pctHeight>
            </wp14:sizeRelV>
          </wp:anchor>
        </w:drawing>
      </w:r>
      <w:r>
        <w:rPr>
          <w:rFonts w:asciiTheme="majorHAnsi" w:hAnsiTheme="majorHAnsi" w:cstheme="majorBidi"/>
          <w:sz w:val="24"/>
          <w:szCs w:val="24"/>
        </w:rPr>
        <w:br/>
      </w:r>
      <w:r w:rsidR="009C0F15" w:rsidRPr="51302E10">
        <w:rPr>
          <w:rFonts w:asciiTheme="majorHAnsi" w:hAnsiTheme="majorHAnsi" w:cstheme="majorBidi"/>
          <w:sz w:val="24"/>
          <w:szCs w:val="24"/>
        </w:rPr>
        <w:t>Evidencias en (</w:t>
      </w:r>
      <w:r w:rsidR="0082283A">
        <w:rPr>
          <w:rFonts w:asciiTheme="majorHAnsi" w:hAnsiTheme="majorHAnsi" w:cstheme="majorBidi"/>
          <w:sz w:val="24"/>
          <w:szCs w:val="24"/>
        </w:rPr>
        <w:t>5</w:t>
      </w:r>
      <w:r w:rsidR="009C0F15" w:rsidRPr="51302E10">
        <w:rPr>
          <w:rFonts w:asciiTheme="majorHAnsi" w:hAnsiTheme="majorHAnsi" w:cstheme="majorBidi"/>
          <w:sz w:val="24"/>
          <w:szCs w:val="24"/>
        </w:rPr>
        <w:t xml:space="preserve">) </w:t>
      </w:r>
      <w:r w:rsidR="00A57849">
        <w:rPr>
          <w:rFonts w:asciiTheme="majorHAnsi" w:hAnsiTheme="majorHAnsi" w:cstheme="majorBidi"/>
          <w:sz w:val="24"/>
          <w:szCs w:val="24"/>
        </w:rPr>
        <w:t>folios.</w:t>
      </w:r>
    </w:p>
    <w:p w14:paraId="1A803559" w14:textId="67F2A229" w:rsidR="009C0F15" w:rsidRPr="009C0F15" w:rsidRDefault="009C0F15" w:rsidP="009C0F15">
      <w:pPr>
        <w:spacing w:line="360" w:lineRule="auto"/>
        <w:jc w:val="both"/>
        <w:rPr>
          <w:rFonts w:asciiTheme="majorHAnsi" w:hAnsiTheme="majorHAnsi" w:cstheme="majorHAnsi"/>
          <w:sz w:val="24"/>
          <w:szCs w:val="24"/>
        </w:rPr>
      </w:pPr>
      <w:r w:rsidRPr="51302E10">
        <w:rPr>
          <w:rFonts w:asciiTheme="majorHAnsi" w:hAnsiTheme="majorHAnsi" w:cstheme="majorBidi"/>
          <w:sz w:val="24"/>
          <w:szCs w:val="24"/>
        </w:rPr>
        <w:t xml:space="preserve">Cordialmente, </w:t>
      </w:r>
    </w:p>
    <w:p w14:paraId="586D1EB0" w14:textId="22B7BEF6" w:rsidR="009C0F15" w:rsidRPr="00F953D4" w:rsidRDefault="009C0F15" w:rsidP="00F953D4">
      <w:pPr>
        <w:spacing w:after="0" w:line="360" w:lineRule="auto"/>
        <w:jc w:val="both"/>
        <w:rPr>
          <w:rFonts w:asciiTheme="majorHAnsi" w:hAnsiTheme="majorHAnsi" w:cstheme="majorHAnsi"/>
          <w:b/>
          <w:bCs/>
          <w:sz w:val="24"/>
          <w:szCs w:val="24"/>
        </w:rPr>
      </w:pPr>
    </w:p>
    <w:p w14:paraId="00BCB152" w14:textId="77777777" w:rsidR="001C2ADF" w:rsidRDefault="00031977" w:rsidP="001C2ADF">
      <w:pPr>
        <w:spacing w:after="0" w:line="240" w:lineRule="auto"/>
        <w:jc w:val="both"/>
        <w:rPr>
          <w:rFonts w:asciiTheme="majorHAnsi" w:hAnsiTheme="majorHAnsi" w:cstheme="majorBidi"/>
          <w:b/>
          <w:bCs/>
          <w:sz w:val="24"/>
          <w:szCs w:val="24"/>
        </w:rPr>
      </w:pPr>
      <w:r>
        <w:rPr>
          <w:rFonts w:asciiTheme="majorHAnsi" w:hAnsiTheme="majorHAnsi" w:cstheme="majorBidi"/>
          <w:b/>
          <w:bCs/>
          <w:sz w:val="24"/>
          <w:szCs w:val="24"/>
        </w:rPr>
        <w:t>LADY JOHANA VICTORIA M</w:t>
      </w:r>
    </w:p>
    <w:p w14:paraId="1BC284EC" w14:textId="77777777" w:rsidR="001C2ADF" w:rsidRDefault="009C0F15" w:rsidP="001C2ADF">
      <w:pPr>
        <w:spacing w:after="0" w:line="240" w:lineRule="auto"/>
        <w:jc w:val="both"/>
        <w:rPr>
          <w:rFonts w:asciiTheme="majorHAnsi" w:hAnsiTheme="majorHAnsi" w:cstheme="majorBidi"/>
          <w:b/>
          <w:bCs/>
          <w:sz w:val="24"/>
          <w:szCs w:val="24"/>
        </w:rPr>
      </w:pPr>
      <w:r w:rsidRPr="00266C8B">
        <w:rPr>
          <w:rFonts w:asciiTheme="majorHAnsi" w:hAnsiTheme="majorHAnsi" w:cstheme="majorHAnsi"/>
          <w:b/>
          <w:bCs/>
          <w:sz w:val="24"/>
          <w:szCs w:val="24"/>
        </w:rPr>
        <w:t>Contratista</w:t>
      </w:r>
    </w:p>
    <w:p w14:paraId="25E4FF5B" w14:textId="6FBC096D" w:rsidR="009C0F15" w:rsidRPr="00266C8B" w:rsidRDefault="009C0F15" w:rsidP="001C2ADF">
      <w:pPr>
        <w:spacing w:after="0" w:line="240" w:lineRule="auto"/>
        <w:jc w:val="both"/>
        <w:rPr>
          <w:rFonts w:asciiTheme="majorHAnsi" w:hAnsiTheme="majorHAnsi" w:cstheme="majorBidi"/>
          <w:b/>
          <w:bCs/>
          <w:sz w:val="24"/>
          <w:szCs w:val="24"/>
        </w:rPr>
      </w:pPr>
      <w:r w:rsidRPr="00266C8B">
        <w:rPr>
          <w:rFonts w:asciiTheme="majorHAnsi" w:hAnsiTheme="majorHAnsi" w:cstheme="majorBidi"/>
          <w:b/>
          <w:bCs/>
          <w:sz w:val="24"/>
          <w:szCs w:val="24"/>
        </w:rPr>
        <w:t xml:space="preserve">C.C. No. </w:t>
      </w:r>
      <w:r w:rsidR="00031977">
        <w:rPr>
          <w:rFonts w:asciiTheme="majorHAnsi" w:hAnsiTheme="majorHAnsi" w:cstheme="majorBidi"/>
          <w:b/>
          <w:bCs/>
          <w:sz w:val="24"/>
          <w:szCs w:val="24"/>
        </w:rPr>
        <w:t>1.116.233.453 Tuluá</w:t>
      </w:r>
    </w:p>
    <w:p w14:paraId="3BA5B540" w14:textId="67CE90AF" w:rsidR="51302E10" w:rsidRPr="00266C8B" w:rsidRDefault="51302E10" w:rsidP="51302E10">
      <w:pPr>
        <w:spacing w:after="0" w:line="360" w:lineRule="auto"/>
        <w:jc w:val="both"/>
        <w:rPr>
          <w:rFonts w:asciiTheme="majorHAnsi" w:hAnsiTheme="majorHAnsi" w:cstheme="majorBidi"/>
          <w:b/>
          <w:bCs/>
          <w:sz w:val="24"/>
          <w:szCs w:val="24"/>
        </w:rPr>
      </w:pPr>
    </w:p>
    <w:p w14:paraId="5D2508D1" w14:textId="77777777"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Recibí a satisfacción:</w:t>
      </w:r>
    </w:p>
    <w:p w14:paraId="1E7B1395" w14:textId="77777777" w:rsidR="001C2ADF" w:rsidRPr="009E648F" w:rsidRDefault="00031977" w:rsidP="001C2ADF">
      <w:pPr>
        <w:pStyle w:val="Default"/>
        <w:rPr>
          <w:rFonts w:ascii="Calibri" w:hAnsi="Calibri" w:cs="Calibri"/>
          <w:lang w:val="es-ES"/>
        </w:rPr>
      </w:pPr>
      <w:r w:rsidRPr="001C2ADF">
        <w:rPr>
          <w:rFonts w:asciiTheme="majorHAnsi" w:hAnsiTheme="majorHAnsi" w:cstheme="majorHAnsi"/>
          <w:lang w:val="es-ES"/>
        </w:rPr>
        <w:br/>
      </w:r>
      <w:r w:rsidRPr="001C2ADF">
        <w:rPr>
          <w:rFonts w:asciiTheme="majorHAnsi" w:hAnsiTheme="majorHAnsi" w:cstheme="majorHAnsi"/>
          <w:lang w:val="es-ES"/>
        </w:rPr>
        <w:br/>
      </w:r>
      <w:bookmarkEnd w:id="1"/>
      <w:r w:rsidR="001C2ADF" w:rsidRPr="00D75AA4">
        <w:rPr>
          <w:rFonts w:asciiTheme="majorHAnsi" w:hAnsiTheme="majorHAnsi" w:cstheme="majorBidi"/>
          <w:b/>
          <w:bCs/>
          <w:lang w:val="es-ES"/>
        </w:rPr>
        <w:t>Lina Marcela Gómez</w:t>
      </w:r>
      <w:r w:rsidR="001C2ADF" w:rsidRPr="00D75AA4">
        <w:rPr>
          <w:rFonts w:asciiTheme="majorHAnsi" w:hAnsiTheme="majorHAnsi" w:cstheme="majorBidi"/>
          <w:b/>
          <w:bCs/>
          <w:lang w:val="es-ES"/>
        </w:rPr>
        <w:br/>
      </w:r>
      <w:r w:rsidR="001C2ADF" w:rsidRPr="009E648F">
        <w:rPr>
          <w:rFonts w:asciiTheme="majorHAnsi" w:hAnsiTheme="majorHAnsi" w:cstheme="majorBidi"/>
          <w:lang w:val="es-ES"/>
        </w:rPr>
        <w:t xml:space="preserve">SUPERVISOR(A) CONTRATO No. </w:t>
      </w:r>
      <w:r w:rsidR="001C2ADF" w:rsidRPr="009E648F">
        <w:rPr>
          <w:rFonts w:cs="Calibri"/>
          <w:sz w:val="23"/>
          <w:szCs w:val="23"/>
          <w:lang w:val="es-ES"/>
        </w:rPr>
        <w:t>CO1.PCCNTR.83777</w:t>
      </w:r>
      <w:r w:rsidR="001C2ADF" w:rsidRPr="00826A2C">
        <w:rPr>
          <w:rFonts w:cs="Calibri"/>
          <w:sz w:val="23"/>
          <w:szCs w:val="23"/>
          <w:lang w:val="es-ES"/>
        </w:rPr>
        <w:t>96</w:t>
      </w:r>
    </w:p>
    <w:p w14:paraId="72AAEA97" w14:textId="77777777" w:rsidR="001C2ADF" w:rsidRPr="00D75AA4" w:rsidRDefault="001C2ADF" w:rsidP="001C2ADF">
      <w:pPr>
        <w:shd w:val="clear" w:color="auto" w:fill="FFFFFF"/>
        <w:spacing w:after="160" w:line="253" w:lineRule="atLeast"/>
        <w:rPr>
          <w:rFonts w:ascii="Arial" w:eastAsia="Times New Roman" w:hAnsi="Arial" w:cs="Arial"/>
          <w:color w:val="000000"/>
          <w:lang w:val="es-ES"/>
        </w:rPr>
      </w:pPr>
      <w:r w:rsidRPr="00D75AA4">
        <w:rPr>
          <w:rFonts w:ascii="Arial" w:eastAsia="Times New Roman" w:hAnsi="Arial" w:cs="Arial"/>
          <w:color w:val="000000"/>
          <w:lang w:val="es-ES"/>
        </w:rPr>
        <w:t xml:space="preserve">Profesional G02 </w:t>
      </w:r>
      <w:r>
        <w:rPr>
          <w:rFonts w:ascii="Arial" w:eastAsia="Times New Roman" w:hAnsi="Arial" w:cs="Arial"/>
          <w:color w:val="000000"/>
          <w:lang w:val="es-ES"/>
        </w:rPr>
        <w:t>área Innovación y Competitividad</w:t>
      </w:r>
      <w:r>
        <w:rPr>
          <w:rFonts w:ascii="Arial" w:eastAsia="Times New Roman" w:hAnsi="Arial" w:cs="Arial"/>
          <w:color w:val="000000"/>
          <w:lang w:val="es-ES"/>
        </w:rPr>
        <w:br/>
      </w:r>
      <w:r w:rsidRPr="009C0F15">
        <w:rPr>
          <w:rFonts w:asciiTheme="majorHAnsi" w:hAnsiTheme="majorHAnsi" w:cstheme="majorHAnsi"/>
          <w:sz w:val="24"/>
          <w:szCs w:val="24"/>
        </w:rPr>
        <w:t xml:space="preserve">Dependencia </w:t>
      </w:r>
      <w:r>
        <w:rPr>
          <w:rFonts w:asciiTheme="majorHAnsi" w:hAnsiTheme="majorHAnsi" w:cstheme="majorHAnsi"/>
          <w:sz w:val="24"/>
          <w:szCs w:val="24"/>
        </w:rPr>
        <w:t>Centro ASTIN</w:t>
      </w:r>
    </w:p>
    <w:p w14:paraId="1CB7D1E8" w14:textId="249BF45F" w:rsidR="00031977" w:rsidRDefault="00031977" w:rsidP="001C2ADF">
      <w:pPr>
        <w:spacing w:after="0" w:line="240" w:lineRule="auto"/>
        <w:jc w:val="both"/>
        <w:rPr>
          <w:rFonts w:asciiTheme="majorHAnsi" w:hAnsiTheme="majorHAnsi" w:cstheme="majorHAnsi"/>
          <w:sz w:val="24"/>
          <w:szCs w:val="24"/>
        </w:rPr>
      </w:pPr>
    </w:p>
    <w:p w14:paraId="3CC6DEAE" w14:textId="6981FCB5" w:rsidR="002711B5" w:rsidRDefault="002711B5">
      <w:pPr>
        <w:spacing w:after="0" w:line="360" w:lineRule="auto"/>
        <w:jc w:val="both"/>
        <w:rPr>
          <w:rFonts w:cs="Arial"/>
          <w:color w:val="262626"/>
          <w:sz w:val="24"/>
          <w:szCs w:val="24"/>
        </w:rPr>
      </w:pPr>
    </w:p>
    <w:p w14:paraId="3AC8A55D" w14:textId="3629CC2E" w:rsidR="00CD0FED" w:rsidRDefault="00CD0FED">
      <w:pPr>
        <w:spacing w:after="0" w:line="360" w:lineRule="auto"/>
        <w:jc w:val="both"/>
        <w:rPr>
          <w:rFonts w:cs="Arial"/>
          <w:color w:val="262626"/>
          <w:sz w:val="24"/>
          <w:szCs w:val="24"/>
        </w:rPr>
      </w:pPr>
    </w:p>
    <w:p w14:paraId="7C8AC352" w14:textId="29F22D8C" w:rsidR="00CD0FED" w:rsidRDefault="00CD0FED">
      <w:pPr>
        <w:spacing w:after="0" w:line="360" w:lineRule="auto"/>
        <w:jc w:val="both"/>
        <w:rPr>
          <w:rFonts w:cs="Arial"/>
          <w:color w:val="262626"/>
          <w:sz w:val="24"/>
          <w:szCs w:val="24"/>
        </w:rPr>
      </w:pPr>
    </w:p>
    <w:p w14:paraId="4ACA1A5E" w14:textId="24284024" w:rsidR="00CD0FED" w:rsidRDefault="00CD0FED">
      <w:pPr>
        <w:spacing w:after="0" w:line="360" w:lineRule="auto"/>
        <w:jc w:val="both"/>
        <w:rPr>
          <w:rFonts w:cs="Arial"/>
          <w:color w:val="262626"/>
          <w:sz w:val="24"/>
          <w:szCs w:val="24"/>
        </w:rPr>
      </w:pPr>
    </w:p>
    <w:p w14:paraId="37317673" w14:textId="71B7C776" w:rsidR="00CD0FED" w:rsidRDefault="00CD0FED">
      <w:pPr>
        <w:spacing w:after="0" w:line="360" w:lineRule="auto"/>
        <w:jc w:val="both"/>
        <w:rPr>
          <w:rFonts w:cs="Arial"/>
          <w:color w:val="262626"/>
          <w:sz w:val="24"/>
          <w:szCs w:val="24"/>
        </w:rPr>
      </w:pPr>
    </w:p>
    <w:p w14:paraId="326BF3B4" w14:textId="360A5366" w:rsidR="00CD0FED" w:rsidRDefault="00CD0FED">
      <w:pPr>
        <w:spacing w:after="0" w:line="360" w:lineRule="auto"/>
        <w:jc w:val="both"/>
        <w:rPr>
          <w:rFonts w:cs="Arial"/>
          <w:color w:val="262626"/>
          <w:sz w:val="24"/>
          <w:szCs w:val="24"/>
        </w:rPr>
      </w:pPr>
    </w:p>
    <w:p w14:paraId="452E4C97" w14:textId="3B5A21E4" w:rsidR="00CD0FED" w:rsidRDefault="00CD0FED">
      <w:pPr>
        <w:spacing w:after="0" w:line="360" w:lineRule="auto"/>
        <w:jc w:val="both"/>
        <w:rPr>
          <w:rFonts w:cs="Arial"/>
          <w:color w:val="262626"/>
          <w:sz w:val="24"/>
          <w:szCs w:val="24"/>
        </w:rPr>
      </w:pPr>
    </w:p>
    <w:p w14:paraId="0BD2EC64" w14:textId="6F893083" w:rsidR="00CD0FED" w:rsidRDefault="00CD0FED">
      <w:pPr>
        <w:spacing w:after="0" w:line="360" w:lineRule="auto"/>
        <w:jc w:val="both"/>
        <w:rPr>
          <w:rFonts w:cs="Arial"/>
          <w:color w:val="262626"/>
          <w:sz w:val="24"/>
          <w:szCs w:val="24"/>
        </w:rPr>
      </w:pPr>
    </w:p>
    <w:p w14:paraId="7D171456" w14:textId="29D8634F" w:rsidR="00CD0FED" w:rsidRDefault="00CD0FED">
      <w:pPr>
        <w:spacing w:after="0" w:line="360" w:lineRule="auto"/>
        <w:jc w:val="both"/>
        <w:rPr>
          <w:rFonts w:cs="Arial"/>
          <w:color w:val="262626"/>
          <w:sz w:val="24"/>
          <w:szCs w:val="24"/>
        </w:rPr>
      </w:pPr>
    </w:p>
    <w:p w14:paraId="6D669DCC" w14:textId="71A5BE0B" w:rsidR="00CD0FED" w:rsidRDefault="00CD0FED">
      <w:pPr>
        <w:spacing w:after="0" w:line="360" w:lineRule="auto"/>
        <w:jc w:val="both"/>
        <w:rPr>
          <w:rFonts w:cs="Arial"/>
          <w:color w:val="262626"/>
          <w:sz w:val="24"/>
          <w:szCs w:val="24"/>
        </w:rPr>
      </w:pPr>
    </w:p>
    <w:p w14:paraId="7E789F75" w14:textId="29CEFB70" w:rsidR="00CD0FED" w:rsidRDefault="00CD0FED">
      <w:pPr>
        <w:spacing w:after="0" w:line="360" w:lineRule="auto"/>
        <w:jc w:val="both"/>
        <w:rPr>
          <w:rFonts w:cs="Arial"/>
          <w:color w:val="262626"/>
          <w:sz w:val="24"/>
          <w:szCs w:val="24"/>
        </w:rPr>
      </w:pPr>
    </w:p>
    <w:p w14:paraId="0490B2A9" w14:textId="6A59F59D" w:rsidR="00CD0FED" w:rsidRDefault="00CD0FED">
      <w:pPr>
        <w:spacing w:after="0" w:line="360" w:lineRule="auto"/>
        <w:jc w:val="both"/>
        <w:rPr>
          <w:rFonts w:cs="Arial"/>
          <w:color w:val="262626"/>
          <w:sz w:val="24"/>
          <w:szCs w:val="24"/>
        </w:rPr>
      </w:pPr>
    </w:p>
    <w:p w14:paraId="18306ACB" w14:textId="07B7CD31" w:rsidR="00CD0FED" w:rsidRDefault="00CD0FED">
      <w:pPr>
        <w:spacing w:after="0" w:line="360" w:lineRule="auto"/>
        <w:jc w:val="both"/>
        <w:rPr>
          <w:rFonts w:cs="Arial"/>
          <w:color w:val="262626"/>
          <w:sz w:val="24"/>
          <w:szCs w:val="24"/>
        </w:rPr>
      </w:pPr>
    </w:p>
    <w:p w14:paraId="3147955D" w14:textId="251FBF59" w:rsidR="00CD0FED" w:rsidRDefault="00CD0FED">
      <w:pPr>
        <w:spacing w:after="0" w:line="360" w:lineRule="auto"/>
        <w:jc w:val="both"/>
        <w:rPr>
          <w:rFonts w:cs="Arial"/>
          <w:color w:val="262626"/>
          <w:sz w:val="24"/>
          <w:szCs w:val="24"/>
        </w:rPr>
      </w:pPr>
    </w:p>
    <w:p w14:paraId="4DFC6F34" w14:textId="70791397" w:rsidR="00CD0FED" w:rsidRDefault="00CD0FED">
      <w:pPr>
        <w:spacing w:after="0" w:line="360" w:lineRule="auto"/>
        <w:jc w:val="both"/>
        <w:rPr>
          <w:rFonts w:cs="Arial"/>
          <w:color w:val="262626"/>
          <w:sz w:val="24"/>
          <w:szCs w:val="24"/>
        </w:rPr>
      </w:pPr>
    </w:p>
    <w:p w14:paraId="6FF18DF9" w14:textId="14B94EEC" w:rsidR="00CD0FED" w:rsidRDefault="00CD0FED">
      <w:pPr>
        <w:spacing w:after="0" w:line="360" w:lineRule="auto"/>
        <w:jc w:val="both"/>
        <w:rPr>
          <w:rFonts w:cs="Arial"/>
          <w:color w:val="262626"/>
          <w:sz w:val="24"/>
          <w:szCs w:val="24"/>
        </w:rPr>
      </w:pPr>
    </w:p>
    <w:p w14:paraId="241571C7" w14:textId="7BC4C4A1" w:rsidR="00CD0FED" w:rsidRDefault="00CD0FED">
      <w:pPr>
        <w:spacing w:after="0" w:line="360" w:lineRule="auto"/>
        <w:jc w:val="both"/>
        <w:rPr>
          <w:rFonts w:cs="Arial"/>
          <w:color w:val="262626"/>
          <w:sz w:val="24"/>
          <w:szCs w:val="24"/>
        </w:rPr>
      </w:pPr>
    </w:p>
    <w:p w14:paraId="46B84AF3" w14:textId="0142F4DA" w:rsidR="00CD0FED" w:rsidRDefault="00CD0FED">
      <w:pPr>
        <w:spacing w:after="0" w:line="360" w:lineRule="auto"/>
        <w:jc w:val="both"/>
        <w:rPr>
          <w:rFonts w:cs="Arial"/>
          <w:color w:val="262626"/>
          <w:sz w:val="24"/>
          <w:szCs w:val="24"/>
        </w:rPr>
      </w:pPr>
    </w:p>
    <w:p w14:paraId="00B804C6" w14:textId="1AEE11A5" w:rsidR="00CD0FED" w:rsidRDefault="00CD0FED">
      <w:pPr>
        <w:spacing w:after="0" w:line="360" w:lineRule="auto"/>
        <w:jc w:val="both"/>
        <w:rPr>
          <w:rFonts w:cs="Arial"/>
          <w:color w:val="262626"/>
          <w:sz w:val="24"/>
          <w:szCs w:val="24"/>
        </w:rPr>
      </w:pPr>
    </w:p>
    <w:p w14:paraId="0741E755" w14:textId="7324EDD2" w:rsidR="00CD0FED" w:rsidRDefault="00CD0FED">
      <w:pPr>
        <w:spacing w:after="0" w:line="360" w:lineRule="auto"/>
        <w:jc w:val="both"/>
        <w:rPr>
          <w:rFonts w:cs="Arial"/>
          <w:color w:val="262626"/>
          <w:sz w:val="24"/>
          <w:szCs w:val="24"/>
        </w:rPr>
      </w:pPr>
    </w:p>
    <w:p w14:paraId="77377008" w14:textId="0E4ABFBD" w:rsidR="00826A2C" w:rsidRDefault="00826A2C">
      <w:pPr>
        <w:spacing w:after="0" w:line="360" w:lineRule="auto"/>
        <w:jc w:val="both"/>
        <w:rPr>
          <w:rFonts w:cs="Arial"/>
          <w:color w:val="262626"/>
          <w:sz w:val="24"/>
          <w:szCs w:val="24"/>
        </w:rPr>
      </w:pPr>
    </w:p>
    <w:sectPr w:rsidR="00826A2C" w:rsidSect="00F862D2">
      <w:headerReference w:type="default" r:id="rId9"/>
      <w:footerReference w:type="default" r:id="rId10"/>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3ADC3" w14:textId="77777777" w:rsidR="00B12583" w:rsidRDefault="00B12583" w:rsidP="001A74F0">
      <w:pPr>
        <w:spacing w:after="0" w:line="240" w:lineRule="auto"/>
      </w:pPr>
      <w:r>
        <w:separator/>
      </w:r>
    </w:p>
  </w:endnote>
  <w:endnote w:type="continuationSeparator" w:id="0">
    <w:p w14:paraId="261D09C7" w14:textId="77777777" w:rsidR="00B12583" w:rsidRDefault="00B12583"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54E6C089" w:rsidR="00506B30" w:rsidRDefault="00506B30" w:rsidP="00506B30">
            <w:pPr>
              <w:pStyle w:val="Piedepgina"/>
              <w:jc w:val="right"/>
            </w:pPr>
            <w:r>
              <w:fldChar w:fldCharType="begin"/>
            </w:r>
            <w:r>
              <w:instrText>PAGE   \* MERGEFORMAT</w:instrText>
            </w:r>
            <w:r>
              <w:fldChar w:fldCharType="separate"/>
            </w:r>
            <w:r w:rsidR="00783381">
              <w:rPr>
                <w:noProof/>
              </w:rPr>
              <w:t>1</w:t>
            </w:r>
            <w:r>
              <w:fldChar w:fldCharType="end"/>
            </w:r>
          </w:p>
          <w:p w14:paraId="4ADE81E0" w14:textId="15DFBCF9" w:rsidR="00654BC2" w:rsidRPr="00951AAA" w:rsidRDefault="00506B30"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E8EEF" w14:textId="77777777" w:rsidR="00B12583" w:rsidRDefault="00B12583" w:rsidP="001A74F0">
      <w:pPr>
        <w:spacing w:after="0" w:line="240" w:lineRule="auto"/>
      </w:pPr>
      <w:r>
        <w:separator/>
      </w:r>
    </w:p>
  </w:footnote>
  <w:footnote w:type="continuationSeparator" w:id="0">
    <w:p w14:paraId="3EAB8D8E" w14:textId="77777777" w:rsidR="00B12583" w:rsidRDefault="00B12583"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3AFD4" w14:textId="2866E426" w:rsidR="00654BC2" w:rsidRDefault="00506B30" w:rsidP="00654BC2">
    <w:pPr>
      <w:pStyle w:val="Encabezado"/>
      <w:jc w:val="center"/>
    </w:pPr>
    <w:r w:rsidRPr="001A74F0">
      <w:rPr>
        <w:noProof/>
        <w:lang w:val="en-US"/>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F256A"/>
    <w:multiLevelType w:val="hybridMultilevel"/>
    <w:tmpl w:val="3D76515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15:restartNumberingAfterBreak="0">
    <w:nsid w:val="02DA1774"/>
    <w:multiLevelType w:val="hybridMultilevel"/>
    <w:tmpl w:val="CF241D68"/>
    <w:lvl w:ilvl="0" w:tplc="7F3807A0">
      <w:start w:val="1"/>
      <w:numFmt w:val="lowerLetter"/>
      <w:lvlText w:val="%1."/>
      <w:lvlJc w:val="left"/>
      <w:pPr>
        <w:ind w:left="104" w:hanging="162"/>
      </w:pPr>
      <w:rPr>
        <w:rFonts w:ascii="Calibri" w:eastAsia="Calibri" w:hAnsi="Calibri" w:cs="Calibri" w:hint="default"/>
        <w:b w:val="0"/>
        <w:bCs w:val="0"/>
        <w:i w:val="0"/>
        <w:iCs w:val="0"/>
        <w:spacing w:val="-1"/>
        <w:w w:val="90"/>
        <w:sz w:val="20"/>
        <w:szCs w:val="20"/>
        <w:lang w:val="es-ES" w:eastAsia="en-US" w:bidi="ar-SA"/>
      </w:rPr>
    </w:lvl>
    <w:lvl w:ilvl="1" w:tplc="E3889530">
      <w:numFmt w:val="bullet"/>
      <w:lvlText w:val="•"/>
      <w:lvlJc w:val="left"/>
      <w:pPr>
        <w:ind w:left="353" w:hanging="162"/>
      </w:pPr>
      <w:rPr>
        <w:rFonts w:hint="default"/>
        <w:lang w:val="es-ES" w:eastAsia="en-US" w:bidi="ar-SA"/>
      </w:rPr>
    </w:lvl>
    <w:lvl w:ilvl="2" w:tplc="BC300B40">
      <w:numFmt w:val="bullet"/>
      <w:lvlText w:val="•"/>
      <w:lvlJc w:val="left"/>
      <w:pPr>
        <w:ind w:left="607" w:hanging="162"/>
      </w:pPr>
      <w:rPr>
        <w:rFonts w:hint="default"/>
        <w:lang w:val="es-ES" w:eastAsia="en-US" w:bidi="ar-SA"/>
      </w:rPr>
    </w:lvl>
    <w:lvl w:ilvl="3" w:tplc="D2D8458C">
      <w:numFmt w:val="bullet"/>
      <w:lvlText w:val="•"/>
      <w:lvlJc w:val="left"/>
      <w:pPr>
        <w:ind w:left="860" w:hanging="162"/>
      </w:pPr>
      <w:rPr>
        <w:rFonts w:hint="default"/>
        <w:lang w:val="es-ES" w:eastAsia="en-US" w:bidi="ar-SA"/>
      </w:rPr>
    </w:lvl>
    <w:lvl w:ilvl="4" w:tplc="7B0C19BE">
      <w:numFmt w:val="bullet"/>
      <w:lvlText w:val="•"/>
      <w:lvlJc w:val="left"/>
      <w:pPr>
        <w:ind w:left="1114" w:hanging="162"/>
      </w:pPr>
      <w:rPr>
        <w:rFonts w:hint="default"/>
        <w:lang w:val="es-ES" w:eastAsia="en-US" w:bidi="ar-SA"/>
      </w:rPr>
    </w:lvl>
    <w:lvl w:ilvl="5" w:tplc="0AA4971A">
      <w:numFmt w:val="bullet"/>
      <w:lvlText w:val="•"/>
      <w:lvlJc w:val="left"/>
      <w:pPr>
        <w:ind w:left="1368" w:hanging="162"/>
      </w:pPr>
      <w:rPr>
        <w:rFonts w:hint="default"/>
        <w:lang w:val="es-ES" w:eastAsia="en-US" w:bidi="ar-SA"/>
      </w:rPr>
    </w:lvl>
    <w:lvl w:ilvl="6" w:tplc="4746ABC8">
      <w:numFmt w:val="bullet"/>
      <w:lvlText w:val="•"/>
      <w:lvlJc w:val="left"/>
      <w:pPr>
        <w:ind w:left="1621" w:hanging="162"/>
      </w:pPr>
      <w:rPr>
        <w:rFonts w:hint="default"/>
        <w:lang w:val="es-ES" w:eastAsia="en-US" w:bidi="ar-SA"/>
      </w:rPr>
    </w:lvl>
    <w:lvl w:ilvl="7" w:tplc="91ACE2C0">
      <w:numFmt w:val="bullet"/>
      <w:lvlText w:val="•"/>
      <w:lvlJc w:val="left"/>
      <w:pPr>
        <w:ind w:left="1875" w:hanging="162"/>
      </w:pPr>
      <w:rPr>
        <w:rFonts w:hint="default"/>
        <w:lang w:val="es-ES" w:eastAsia="en-US" w:bidi="ar-SA"/>
      </w:rPr>
    </w:lvl>
    <w:lvl w:ilvl="8" w:tplc="62888A1E">
      <w:numFmt w:val="bullet"/>
      <w:lvlText w:val="•"/>
      <w:lvlJc w:val="left"/>
      <w:pPr>
        <w:ind w:left="2128" w:hanging="162"/>
      </w:pPr>
      <w:rPr>
        <w:rFonts w:hint="default"/>
        <w:lang w:val="es-ES" w:eastAsia="en-US" w:bidi="ar-SA"/>
      </w:rPr>
    </w:lvl>
  </w:abstractNum>
  <w:abstractNum w:abstractNumId="2" w15:restartNumberingAfterBreak="0">
    <w:nsid w:val="07922242"/>
    <w:multiLevelType w:val="hybridMultilevel"/>
    <w:tmpl w:val="3D9AC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0DB92102"/>
    <w:multiLevelType w:val="hybridMultilevel"/>
    <w:tmpl w:val="FDA68090"/>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8022121"/>
    <w:multiLevelType w:val="hybridMultilevel"/>
    <w:tmpl w:val="3EE2B9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220FC8"/>
    <w:multiLevelType w:val="hybridMultilevel"/>
    <w:tmpl w:val="D3E8E8CE"/>
    <w:lvl w:ilvl="0" w:tplc="A4643626">
      <w:start w:val="1"/>
      <w:numFmt w:val="lowerLetter"/>
      <w:lvlText w:val="%1."/>
      <w:lvlJc w:val="left"/>
      <w:pPr>
        <w:ind w:left="720" w:hanging="360"/>
      </w:pPr>
    </w:lvl>
    <w:lvl w:ilvl="1" w:tplc="9AC6403A">
      <w:start w:val="1"/>
      <w:numFmt w:val="lowerLetter"/>
      <w:lvlText w:val="%2."/>
      <w:lvlJc w:val="left"/>
      <w:pPr>
        <w:ind w:left="1440" w:hanging="360"/>
      </w:pPr>
    </w:lvl>
    <w:lvl w:ilvl="2" w:tplc="5A9A40D6">
      <w:start w:val="1"/>
      <w:numFmt w:val="lowerRoman"/>
      <w:lvlText w:val="%3."/>
      <w:lvlJc w:val="right"/>
      <w:pPr>
        <w:ind w:left="2160" w:hanging="180"/>
      </w:pPr>
    </w:lvl>
    <w:lvl w:ilvl="3" w:tplc="E4E84B78">
      <w:start w:val="1"/>
      <w:numFmt w:val="decimal"/>
      <w:lvlText w:val="%4."/>
      <w:lvlJc w:val="left"/>
      <w:pPr>
        <w:ind w:left="2880" w:hanging="360"/>
      </w:pPr>
    </w:lvl>
    <w:lvl w:ilvl="4" w:tplc="B34290AC">
      <w:start w:val="1"/>
      <w:numFmt w:val="lowerLetter"/>
      <w:lvlText w:val="%5."/>
      <w:lvlJc w:val="left"/>
      <w:pPr>
        <w:ind w:left="3600" w:hanging="360"/>
      </w:pPr>
    </w:lvl>
    <w:lvl w:ilvl="5" w:tplc="B5DC624A">
      <w:start w:val="1"/>
      <w:numFmt w:val="lowerRoman"/>
      <w:lvlText w:val="%6."/>
      <w:lvlJc w:val="right"/>
      <w:pPr>
        <w:ind w:left="4320" w:hanging="180"/>
      </w:pPr>
    </w:lvl>
    <w:lvl w:ilvl="6" w:tplc="1F38E806">
      <w:start w:val="1"/>
      <w:numFmt w:val="decimal"/>
      <w:lvlText w:val="%7."/>
      <w:lvlJc w:val="left"/>
      <w:pPr>
        <w:ind w:left="5040" w:hanging="360"/>
      </w:pPr>
    </w:lvl>
    <w:lvl w:ilvl="7" w:tplc="AA2256F0">
      <w:start w:val="1"/>
      <w:numFmt w:val="lowerLetter"/>
      <w:lvlText w:val="%8."/>
      <w:lvlJc w:val="left"/>
      <w:pPr>
        <w:ind w:left="5760" w:hanging="360"/>
      </w:pPr>
    </w:lvl>
    <w:lvl w:ilvl="8" w:tplc="B0961D32">
      <w:start w:val="1"/>
      <w:numFmt w:val="lowerRoman"/>
      <w:lvlText w:val="%9."/>
      <w:lvlJc w:val="right"/>
      <w:pPr>
        <w:ind w:left="6480" w:hanging="180"/>
      </w:pPr>
    </w:lvl>
  </w:abstractNum>
  <w:abstractNum w:abstractNumId="12" w15:restartNumberingAfterBreak="0">
    <w:nsid w:val="38862351"/>
    <w:multiLevelType w:val="multilevel"/>
    <w:tmpl w:val="235CE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17025FC"/>
    <w:multiLevelType w:val="hybridMultilevel"/>
    <w:tmpl w:val="995E1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90171D1"/>
    <w:multiLevelType w:val="hybridMultilevel"/>
    <w:tmpl w:val="AD401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D5B60C3"/>
    <w:multiLevelType w:val="hybridMultilevel"/>
    <w:tmpl w:val="89E23144"/>
    <w:lvl w:ilvl="0" w:tplc="84843E90">
      <w:start w:val="1"/>
      <w:numFmt w:val="decimal"/>
      <w:lvlText w:val="%1."/>
      <w:lvlJc w:val="left"/>
      <w:pPr>
        <w:ind w:left="464" w:hanging="360"/>
      </w:pPr>
      <w:rPr>
        <w:rFonts w:hint="default"/>
        <w:color w:val="000000" w:themeColor="text1"/>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20" w15:restartNumberingAfterBreak="0">
    <w:nsid w:val="4DFB599B"/>
    <w:multiLevelType w:val="hybridMultilevel"/>
    <w:tmpl w:val="D494E0B0"/>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21"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5991AEE"/>
    <w:multiLevelType w:val="hybridMultilevel"/>
    <w:tmpl w:val="C3BA5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104EEF"/>
    <w:multiLevelType w:val="hybridMultilevel"/>
    <w:tmpl w:val="9D9E316A"/>
    <w:lvl w:ilvl="0" w:tplc="4B989318">
      <w:start w:val="2"/>
      <w:numFmt w:val="lowerLetter"/>
      <w:lvlText w:val="%1."/>
      <w:lvlJc w:val="left"/>
      <w:pPr>
        <w:ind w:left="673" w:hanging="360"/>
      </w:pPr>
      <w:rPr>
        <w:rFonts w:hint="default"/>
      </w:rPr>
    </w:lvl>
    <w:lvl w:ilvl="1" w:tplc="04090019" w:tentative="1">
      <w:start w:val="1"/>
      <w:numFmt w:val="lowerLetter"/>
      <w:lvlText w:val="%2."/>
      <w:lvlJc w:val="left"/>
      <w:pPr>
        <w:ind w:left="1393" w:hanging="360"/>
      </w:pPr>
    </w:lvl>
    <w:lvl w:ilvl="2" w:tplc="0409001B" w:tentative="1">
      <w:start w:val="1"/>
      <w:numFmt w:val="lowerRoman"/>
      <w:lvlText w:val="%3."/>
      <w:lvlJc w:val="right"/>
      <w:pPr>
        <w:ind w:left="2113" w:hanging="180"/>
      </w:pPr>
    </w:lvl>
    <w:lvl w:ilvl="3" w:tplc="0409000F" w:tentative="1">
      <w:start w:val="1"/>
      <w:numFmt w:val="decimal"/>
      <w:lvlText w:val="%4."/>
      <w:lvlJc w:val="left"/>
      <w:pPr>
        <w:ind w:left="2833" w:hanging="360"/>
      </w:pPr>
    </w:lvl>
    <w:lvl w:ilvl="4" w:tplc="04090019" w:tentative="1">
      <w:start w:val="1"/>
      <w:numFmt w:val="lowerLetter"/>
      <w:lvlText w:val="%5."/>
      <w:lvlJc w:val="left"/>
      <w:pPr>
        <w:ind w:left="3553" w:hanging="360"/>
      </w:pPr>
    </w:lvl>
    <w:lvl w:ilvl="5" w:tplc="0409001B" w:tentative="1">
      <w:start w:val="1"/>
      <w:numFmt w:val="lowerRoman"/>
      <w:lvlText w:val="%6."/>
      <w:lvlJc w:val="right"/>
      <w:pPr>
        <w:ind w:left="4273" w:hanging="180"/>
      </w:pPr>
    </w:lvl>
    <w:lvl w:ilvl="6" w:tplc="0409000F" w:tentative="1">
      <w:start w:val="1"/>
      <w:numFmt w:val="decimal"/>
      <w:lvlText w:val="%7."/>
      <w:lvlJc w:val="left"/>
      <w:pPr>
        <w:ind w:left="4993" w:hanging="360"/>
      </w:pPr>
    </w:lvl>
    <w:lvl w:ilvl="7" w:tplc="04090019" w:tentative="1">
      <w:start w:val="1"/>
      <w:numFmt w:val="lowerLetter"/>
      <w:lvlText w:val="%8."/>
      <w:lvlJc w:val="left"/>
      <w:pPr>
        <w:ind w:left="5713" w:hanging="360"/>
      </w:pPr>
    </w:lvl>
    <w:lvl w:ilvl="8" w:tplc="0409001B" w:tentative="1">
      <w:start w:val="1"/>
      <w:numFmt w:val="lowerRoman"/>
      <w:lvlText w:val="%9."/>
      <w:lvlJc w:val="right"/>
      <w:pPr>
        <w:ind w:left="6433" w:hanging="180"/>
      </w:pPr>
    </w:lvl>
  </w:abstractNum>
  <w:abstractNum w:abstractNumId="24" w15:restartNumberingAfterBreak="0">
    <w:nsid w:val="67D9468A"/>
    <w:multiLevelType w:val="hybridMultilevel"/>
    <w:tmpl w:val="912A7C9C"/>
    <w:lvl w:ilvl="0" w:tplc="471A2E88">
      <w:start w:val="1"/>
      <w:numFmt w:val="decimal"/>
      <w:lvlText w:val="%1."/>
      <w:lvlJc w:val="left"/>
      <w:pPr>
        <w:ind w:left="464" w:hanging="360"/>
      </w:pPr>
      <w:rPr>
        <w:rFonts w:hint="default"/>
        <w:color w:val="000000" w:themeColor="text1"/>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25"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754D5727"/>
    <w:multiLevelType w:val="hybridMultilevel"/>
    <w:tmpl w:val="99DAE7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575E98"/>
    <w:multiLevelType w:val="hybridMultilevel"/>
    <w:tmpl w:val="4386BBA8"/>
    <w:lvl w:ilvl="0" w:tplc="E742807A">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9" w15:restartNumberingAfterBreak="0">
    <w:nsid w:val="7AB716D0"/>
    <w:multiLevelType w:val="hybridMultilevel"/>
    <w:tmpl w:val="26829E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7767BC"/>
    <w:multiLevelType w:val="hybridMultilevel"/>
    <w:tmpl w:val="C008662C"/>
    <w:lvl w:ilvl="0" w:tplc="327073D0">
      <w:start w:val="1"/>
      <w:numFmt w:val="lowerLetter"/>
      <w:lvlText w:val="%1."/>
      <w:lvlJc w:val="left"/>
      <w:pPr>
        <w:ind w:left="104" w:hanging="210"/>
      </w:pPr>
      <w:rPr>
        <w:rFonts w:ascii="Calibri" w:eastAsia="Calibri" w:hAnsi="Calibri" w:cs="Calibri" w:hint="default"/>
        <w:b w:val="0"/>
        <w:bCs w:val="0"/>
        <w:i w:val="0"/>
        <w:iCs w:val="0"/>
        <w:spacing w:val="-1"/>
        <w:w w:val="100"/>
        <w:sz w:val="22"/>
        <w:szCs w:val="22"/>
        <w:lang w:val="es-ES" w:eastAsia="en-US" w:bidi="ar-SA"/>
      </w:rPr>
    </w:lvl>
    <w:lvl w:ilvl="1" w:tplc="621E7278">
      <w:numFmt w:val="bullet"/>
      <w:lvlText w:val="•"/>
      <w:lvlJc w:val="left"/>
      <w:pPr>
        <w:ind w:left="353" w:hanging="210"/>
      </w:pPr>
      <w:rPr>
        <w:rFonts w:hint="default"/>
        <w:lang w:val="es-ES" w:eastAsia="en-US" w:bidi="ar-SA"/>
      </w:rPr>
    </w:lvl>
    <w:lvl w:ilvl="2" w:tplc="DC8A5748">
      <w:numFmt w:val="bullet"/>
      <w:lvlText w:val="•"/>
      <w:lvlJc w:val="left"/>
      <w:pPr>
        <w:ind w:left="607" w:hanging="210"/>
      </w:pPr>
      <w:rPr>
        <w:rFonts w:hint="default"/>
        <w:lang w:val="es-ES" w:eastAsia="en-US" w:bidi="ar-SA"/>
      </w:rPr>
    </w:lvl>
    <w:lvl w:ilvl="3" w:tplc="C680C29A">
      <w:numFmt w:val="bullet"/>
      <w:lvlText w:val="•"/>
      <w:lvlJc w:val="left"/>
      <w:pPr>
        <w:ind w:left="860" w:hanging="210"/>
      </w:pPr>
      <w:rPr>
        <w:rFonts w:hint="default"/>
        <w:lang w:val="es-ES" w:eastAsia="en-US" w:bidi="ar-SA"/>
      </w:rPr>
    </w:lvl>
    <w:lvl w:ilvl="4" w:tplc="20D03DAA">
      <w:numFmt w:val="bullet"/>
      <w:lvlText w:val="•"/>
      <w:lvlJc w:val="left"/>
      <w:pPr>
        <w:ind w:left="1114" w:hanging="210"/>
      </w:pPr>
      <w:rPr>
        <w:rFonts w:hint="default"/>
        <w:lang w:val="es-ES" w:eastAsia="en-US" w:bidi="ar-SA"/>
      </w:rPr>
    </w:lvl>
    <w:lvl w:ilvl="5" w:tplc="29006AF6">
      <w:numFmt w:val="bullet"/>
      <w:lvlText w:val="•"/>
      <w:lvlJc w:val="left"/>
      <w:pPr>
        <w:ind w:left="1368" w:hanging="210"/>
      </w:pPr>
      <w:rPr>
        <w:rFonts w:hint="default"/>
        <w:lang w:val="es-ES" w:eastAsia="en-US" w:bidi="ar-SA"/>
      </w:rPr>
    </w:lvl>
    <w:lvl w:ilvl="6" w:tplc="C0260068">
      <w:numFmt w:val="bullet"/>
      <w:lvlText w:val="•"/>
      <w:lvlJc w:val="left"/>
      <w:pPr>
        <w:ind w:left="1621" w:hanging="210"/>
      </w:pPr>
      <w:rPr>
        <w:rFonts w:hint="default"/>
        <w:lang w:val="es-ES" w:eastAsia="en-US" w:bidi="ar-SA"/>
      </w:rPr>
    </w:lvl>
    <w:lvl w:ilvl="7" w:tplc="DFCAEEDE">
      <w:numFmt w:val="bullet"/>
      <w:lvlText w:val="•"/>
      <w:lvlJc w:val="left"/>
      <w:pPr>
        <w:ind w:left="1875" w:hanging="210"/>
      </w:pPr>
      <w:rPr>
        <w:rFonts w:hint="default"/>
        <w:lang w:val="es-ES" w:eastAsia="en-US" w:bidi="ar-SA"/>
      </w:rPr>
    </w:lvl>
    <w:lvl w:ilvl="8" w:tplc="76E4A540">
      <w:numFmt w:val="bullet"/>
      <w:lvlText w:val="•"/>
      <w:lvlJc w:val="left"/>
      <w:pPr>
        <w:ind w:left="2128" w:hanging="210"/>
      </w:pPr>
      <w:rPr>
        <w:rFonts w:hint="default"/>
        <w:lang w:val="es-ES" w:eastAsia="en-US" w:bidi="ar-SA"/>
      </w:rPr>
    </w:lvl>
  </w:abstractNum>
  <w:abstractNum w:abstractNumId="31" w15:restartNumberingAfterBreak="0">
    <w:nsid w:val="7DB67F8D"/>
    <w:multiLevelType w:val="hybridMultilevel"/>
    <w:tmpl w:val="1B4C94CC"/>
    <w:lvl w:ilvl="0" w:tplc="BA9ED77C">
      <w:start w:val="1"/>
      <w:numFmt w:val="lowerLetter"/>
      <w:lvlText w:val="%1."/>
      <w:lvlJc w:val="left"/>
      <w:pPr>
        <w:ind w:left="313" w:hanging="210"/>
      </w:pPr>
      <w:rPr>
        <w:rFonts w:ascii="Calibri" w:eastAsia="Calibri" w:hAnsi="Calibri" w:cs="Calibri" w:hint="default"/>
        <w:b w:val="0"/>
        <w:bCs w:val="0"/>
        <w:i w:val="0"/>
        <w:iCs w:val="0"/>
        <w:spacing w:val="-1"/>
        <w:w w:val="88"/>
        <w:sz w:val="22"/>
        <w:szCs w:val="22"/>
        <w:lang w:val="es-ES" w:eastAsia="en-US" w:bidi="ar-SA"/>
      </w:rPr>
    </w:lvl>
    <w:lvl w:ilvl="1" w:tplc="3C2E0CBA">
      <w:numFmt w:val="bullet"/>
      <w:lvlText w:val="•"/>
      <w:lvlJc w:val="left"/>
      <w:pPr>
        <w:ind w:left="551" w:hanging="210"/>
      </w:pPr>
      <w:rPr>
        <w:rFonts w:hint="default"/>
        <w:lang w:val="es-ES" w:eastAsia="en-US" w:bidi="ar-SA"/>
      </w:rPr>
    </w:lvl>
    <w:lvl w:ilvl="2" w:tplc="BC6C31E8">
      <w:numFmt w:val="bullet"/>
      <w:lvlText w:val="•"/>
      <w:lvlJc w:val="left"/>
      <w:pPr>
        <w:ind w:left="783" w:hanging="210"/>
      </w:pPr>
      <w:rPr>
        <w:rFonts w:hint="default"/>
        <w:lang w:val="es-ES" w:eastAsia="en-US" w:bidi="ar-SA"/>
      </w:rPr>
    </w:lvl>
    <w:lvl w:ilvl="3" w:tplc="15D04736">
      <w:numFmt w:val="bullet"/>
      <w:lvlText w:val="•"/>
      <w:lvlJc w:val="left"/>
      <w:pPr>
        <w:ind w:left="1014" w:hanging="210"/>
      </w:pPr>
      <w:rPr>
        <w:rFonts w:hint="default"/>
        <w:lang w:val="es-ES" w:eastAsia="en-US" w:bidi="ar-SA"/>
      </w:rPr>
    </w:lvl>
    <w:lvl w:ilvl="4" w:tplc="73260AA2">
      <w:numFmt w:val="bullet"/>
      <w:lvlText w:val="•"/>
      <w:lvlJc w:val="left"/>
      <w:pPr>
        <w:ind w:left="1246" w:hanging="210"/>
      </w:pPr>
      <w:rPr>
        <w:rFonts w:hint="default"/>
        <w:lang w:val="es-ES" w:eastAsia="en-US" w:bidi="ar-SA"/>
      </w:rPr>
    </w:lvl>
    <w:lvl w:ilvl="5" w:tplc="3454D4BE">
      <w:numFmt w:val="bullet"/>
      <w:lvlText w:val="•"/>
      <w:lvlJc w:val="left"/>
      <w:pPr>
        <w:ind w:left="1478" w:hanging="210"/>
      </w:pPr>
      <w:rPr>
        <w:rFonts w:hint="default"/>
        <w:lang w:val="es-ES" w:eastAsia="en-US" w:bidi="ar-SA"/>
      </w:rPr>
    </w:lvl>
    <w:lvl w:ilvl="6" w:tplc="1AD81BD8">
      <w:numFmt w:val="bullet"/>
      <w:lvlText w:val="•"/>
      <w:lvlJc w:val="left"/>
      <w:pPr>
        <w:ind w:left="1709" w:hanging="210"/>
      </w:pPr>
      <w:rPr>
        <w:rFonts w:hint="default"/>
        <w:lang w:val="es-ES" w:eastAsia="en-US" w:bidi="ar-SA"/>
      </w:rPr>
    </w:lvl>
    <w:lvl w:ilvl="7" w:tplc="85BE3682">
      <w:numFmt w:val="bullet"/>
      <w:lvlText w:val="•"/>
      <w:lvlJc w:val="left"/>
      <w:pPr>
        <w:ind w:left="1941" w:hanging="210"/>
      </w:pPr>
      <w:rPr>
        <w:rFonts w:hint="default"/>
        <w:lang w:val="es-ES" w:eastAsia="en-US" w:bidi="ar-SA"/>
      </w:rPr>
    </w:lvl>
    <w:lvl w:ilvl="8" w:tplc="6358AA7C">
      <w:numFmt w:val="bullet"/>
      <w:lvlText w:val="•"/>
      <w:lvlJc w:val="left"/>
      <w:pPr>
        <w:ind w:left="2172" w:hanging="210"/>
      </w:pPr>
      <w:rPr>
        <w:rFonts w:hint="default"/>
        <w:lang w:val="es-ES" w:eastAsia="en-US" w:bidi="ar-SA"/>
      </w:rPr>
    </w:lvl>
  </w:abstractNum>
  <w:num w:numId="1">
    <w:abstractNumId w:val="11"/>
  </w:num>
  <w:num w:numId="2">
    <w:abstractNumId w:val="6"/>
  </w:num>
  <w:num w:numId="3">
    <w:abstractNumId w:val="16"/>
  </w:num>
  <w:num w:numId="4">
    <w:abstractNumId w:val="14"/>
  </w:num>
  <w:num w:numId="5">
    <w:abstractNumId w:val="8"/>
  </w:num>
  <w:num w:numId="6">
    <w:abstractNumId w:val="13"/>
  </w:num>
  <w:num w:numId="7">
    <w:abstractNumId w:val="18"/>
  </w:num>
  <w:num w:numId="8">
    <w:abstractNumId w:val="3"/>
  </w:num>
  <w:num w:numId="9">
    <w:abstractNumId w:val="21"/>
  </w:num>
  <w:num w:numId="10">
    <w:abstractNumId w:val="25"/>
  </w:num>
  <w:num w:numId="11">
    <w:abstractNumId w:val="9"/>
  </w:num>
  <w:num w:numId="12">
    <w:abstractNumId w:val="26"/>
  </w:num>
  <w:num w:numId="13">
    <w:abstractNumId w:val="7"/>
  </w:num>
  <w:num w:numId="14">
    <w:abstractNumId w:val="5"/>
  </w:num>
  <w:num w:numId="15">
    <w:abstractNumId w:val="31"/>
  </w:num>
  <w:num w:numId="16">
    <w:abstractNumId w:val="1"/>
  </w:num>
  <w:num w:numId="17">
    <w:abstractNumId w:val="30"/>
  </w:num>
  <w:num w:numId="18">
    <w:abstractNumId w:val="23"/>
  </w:num>
  <w:num w:numId="19">
    <w:abstractNumId w:val="27"/>
  </w:num>
  <w:num w:numId="20">
    <w:abstractNumId w:val="10"/>
  </w:num>
  <w:num w:numId="21">
    <w:abstractNumId w:val="29"/>
  </w:num>
  <w:num w:numId="22">
    <w:abstractNumId w:val="15"/>
  </w:num>
  <w:num w:numId="23">
    <w:abstractNumId w:val="2"/>
  </w:num>
  <w:num w:numId="24">
    <w:abstractNumId w:val="28"/>
  </w:num>
  <w:num w:numId="25">
    <w:abstractNumId w:val="24"/>
  </w:num>
  <w:num w:numId="26">
    <w:abstractNumId w:val="17"/>
  </w:num>
  <w:num w:numId="27">
    <w:abstractNumId w:val="19"/>
  </w:num>
  <w:num w:numId="28">
    <w:abstractNumId w:val="0"/>
  </w:num>
  <w:num w:numId="29">
    <w:abstractNumId w:val="22"/>
  </w:num>
  <w:num w:numId="30">
    <w:abstractNumId w:val="12"/>
  </w:num>
  <w:num w:numId="31">
    <w:abstractNumId w:val="20"/>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701"/>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4F0"/>
    <w:rsid w:val="000060DA"/>
    <w:rsid w:val="000229FE"/>
    <w:rsid w:val="00031977"/>
    <w:rsid w:val="0004573D"/>
    <w:rsid w:val="00063FCA"/>
    <w:rsid w:val="00076272"/>
    <w:rsid w:val="0007647E"/>
    <w:rsid w:val="000866D8"/>
    <w:rsid w:val="00091EB9"/>
    <w:rsid w:val="000A0598"/>
    <w:rsid w:val="000A0FF6"/>
    <w:rsid w:val="000A4656"/>
    <w:rsid w:val="000B5B18"/>
    <w:rsid w:val="000B712C"/>
    <w:rsid w:val="000D1F35"/>
    <w:rsid w:val="000D79D2"/>
    <w:rsid w:val="000E056B"/>
    <w:rsid w:val="000E6DC2"/>
    <w:rsid w:val="000F2984"/>
    <w:rsid w:val="00105EF6"/>
    <w:rsid w:val="001065B8"/>
    <w:rsid w:val="001102DD"/>
    <w:rsid w:val="00112D34"/>
    <w:rsid w:val="00114AD1"/>
    <w:rsid w:val="001156F1"/>
    <w:rsid w:val="00115817"/>
    <w:rsid w:val="001324DE"/>
    <w:rsid w:val="0013351F"/>
    <w:rsid w:val="0013769C"/>
    <w:rsid w:val="00144279"/>
    <w:rsid w:val="00144FA5"/>
    <w:rsid w:val="00150CD8"/>
    <w:rsid w:val="00150D44"/>
    <w:rsid w:val="001557A8"/>
    <w:rsid w:val="001579FE"/>
    <w:rsid w:val="00165528"/>
    <w:rsid w:val="00167001"/>
    <w:rsid w:val="0016700A"/>
    <w:rsid w:val="00170CF8"/>
    <w:rsid w:val="00173CAF"/>
    <w:rsid w:val="001A74F0"/>
    <w:rsid w:val="001B6297"/>
    <w:rsid w:val="001B674A"/>
    <w:rsid w:val="001C2ADF"/>
    <w:rsid w:val="001C3E2F"/>
    <w:rsid w:val="001D3DC6"/>
    <w:rsid w:val="001E33B3"/>
    <w:rsid w:val="001E5671"/>
    <w:rsid w:val="001E6EBE"/>
    <w:rsid w:val="001F553A"/>
    <w:rsid w:val="001F566D"/>
    <w:rsid w:val="00200B5F"/>
    <w:rsid w:val="00204455"/>
    <w:rsid w:val="002064B0"/>
    <w:rsid w:val="00214D02"/>
    <w:rsid w:val="00215E4F"/>
    <w:rsid w:val="0022281C"/>
    <w:rsid w:val="00230F78"/>
    <w:rsid w:val="0023219F"/>
    <w:rsid w:val="00232CA1"/>
    <w:rsid w:val="00241CED"/>
    <w:rsid w:val="002423B2"/>
    <w:rsid w:val="002475E9"/>
    <w:rsid w:val="002568E7"/>
    <w:rsid w:val="002575CB"/>
    <w:rsid w:val="00257C10"/>
    <w:rsid w:val="00266C8B"/>
    <w:rsid w:val="002711B5"/>
    <w:rsid w:val="00272C65"/>
    <w:rsid w:val="002734D9"/>
    <w:rsid w:val="00273A68"/>
    <w:rsid w:val="00273DC6"/>
    <w:rsid w:val="00286699"/>
    <w:rsid w:val="002971C2"/>
    <w:rsid w:val="002A5690"/>
    <w:rsid w:val="002C7C26"/>
    <w:rsid w:val="002D629D"/>
    <w:rsid w:val="002D750E"/>
    <w:rsid w:val="002F31C0"/>
    <w:rsid w:val="002F6DF0"/>
    <w:rsid w:val="003003EC"/>
    <w:rsid w:val="003029AE"/>
    <w:rsid w:val="003052CF"/>
    <w:rsid w:val="00307BCA"/>
    <w:rsid w:val="00311675"/>
    <w:rsid w:val="003406F4"/>
    <w:rsid w:val="00362DDD"/>
    <w:rsid w:val="0036548E"/>
    <w:rsid w:val="00365DA7"/>
    <w:rsid w:val="0036AF64"/>
    <w:rsid w:val="00370D1D"/>
    <w:rsid w:val="00376411"/>
    <w:rsid w:val="00381252"/>
    <w:rsid w:val="00385BB1"/>
    <w:rsid w:val="00387873"/>
    <w:rsid w:val="00396D32"/>
    <w:rsid w:val="003A01AB"/>
    <w:rsid w:val="003A0724"/>
    <w:rsid w:val="003A6E44"/>
    <w:rsid w:val="003B71FF"/>
    <w:rsid w:val="003C0291"/>
    <w:rsid w:val="003C2297"/>
    <w:rsid w:val="003C268F"/>
    <w:rsid w:val="003F0188"/>
    <w:rsid w:val="00413007"/>
    <w:rsid w:val="00435DD2"/>
    <w:rsid w:val="004405CC"/>
    <w:rsid w:val="0044425E"/>
    <w:rsid w:val="00444A6A"/>
    <w:rsid w:val="004466CA"/>
    <w:rsid w:val="00447017"/>
    <w:rsid w:val="00451512"/>
    <w:rsid w:val="00470693"/>
    <w:rsid w:val="00470EE7"/>
    <w:rsid w:val="00481F33"/>
    <w:rsid w:val="0049375A"/>
    <w:rsid w:val="0049765F"/>
    <w:rsid w:val="004A4157"/>
    <w:rsid w:val="004A481B"/>
    <w:rsid w:val="004B28BA"/>
    <w:rsid w:val="004B3429"/>
    <w:rsid w:val="004C2FCB"/>
    <w:rsid w:val="004C52D3"/>
    <w:rsid w:val="004C5912"/>
    <w:rsid w:val="004C7360"/>
    <w:rsid w:val="004D1700"/>
    <w:rsid w:val="004F52FA"/>
    <w:rsid w:val="00501FF4"/>
    <w:rsid w:val="00503AEA"/>
    <w:rsid w:val="00506B30"/>
    <w:rsid w:val="005139B8"/>
    <w:rsid w:val="00533ABC"/>
    <w:rsid w:val="00537FE7"/>
    <w:rsid w:val="005463F5"/>
    <w:rsid w:val="00554085"/>
    <w:rsid w:val="00565B40"/>
    <w:rsid w:val="005732D5"/>
    <w:rsid w:val="00576633"/>
    <w:rsid w:val="005771A9"/>
    <w:rsid w:val="00577A74"/>
    <w:rsid w:val="00583AC1"/>
    <w:rsid w:val="00583DA2"/>
    <w:rsid w:val="0058429B"/>
    <w:rsid w:val="005949E6"/>
    <w:rsid w:val="00595F35"/>
    <w:rsid w:val="005A0D12"/>
    <w:rsid w:val="005B6744"/>
    <w:rsid w:val="005C2EA3"/>
    <w:rsid w:val="005C798F"/>
    <w:rsid w:val="005D2093"/>
    <w:rsid w:val="005D696C"/>
    <w:rsid w:val="005E31F2"/>
    <w:rsid w:val="005F0C7A"/>
    <w:rsid w:val="005F3ACF"/>
    <w:rsid w:val="005F4EE3"/>
    <w:rsid w:val="00602FC6"/>
    <w:rsid w:val="00604C1F"/>
    <w:rsid w:val="00606119"/>
    <w:rsid w:val="00611F7A"/>
    <w:rsid w:val="0061317F"/>
    <w:rsid w:val="006141EC"/>
    <w:rsid w:val="006143B5"/>
    <w:rsid w:val="0061449E"/>
    <w:rsid w:val="006146D5"/>
    <w:rsid w:val="00617EDF"/>
    <w:rsid w:val="00624BC7"/>
    <w:rsid w:val="0063716B"/>
    <w:rsid w:val="00654BC2"/>
    <w:rsid w:val="00671B7E"/>
    <w:rsid w:val="0067449F"/>
    <w:rsid w:val="006757CE"/>
    <w:rsid w:val="00687DE3"/>
    <w:rsid w:val="00695017"/>
    <w:rsid w:val="006A4DC1"/>
    <w:rsid w:val="006B63A8"/>
    <w:rsid w:val="006C5598"/>
    <w:rsid w:val="006C6915"/>
    <w:rsid w:val="006F2FE7"/>
    <w:rsid w:val="006F6A03"/>
    <w:rsid w:val="0070434E"/>
    <w:rsid w:val="00712CDE"/>
    <w:rsid w:val="00713CD5"/>
    <w:rsid w:val="00721B8F"/>
    <w:rsid w:val="0073133B"/>
    <w:rsid w:val="00736117"/>
    <w:rsid w:val="00741214"/>
    <w:rsid w:val="00744981"/>
    <w:rsid w:val="007513D1"/>
    <w:rsid w:val="00755409"/>
    <w:rsid w:val="0076080C"/>
    <w:rsid w:val="00761760"/>
    <w:rsid w:val="00783381"/>
    <w:rsid w:val="00786D5D"/>
    <w:rsid w:val="00791E47"/>
    <w:rsid w:val="00792898"/>
    <w:rsid w:val="007A4904"/>
    <w:rsid w:val="007A511C"/>
    <w:rsid w:val="007A6775"/>
    <w:rsid w:val="007B40E6"/>
    <w:rsid w:val="007C1816"/>
    <w:rsid w:val="007C4599"/>
    <w:rsid w:val="007D3DE8"/>
    <w:rsid w:val="007E1D66"/>
    <w:rsid w:val="007E4EB5"/>
    <w:rsid w:val="007F2703"/>
    <w:rsid w:val="007F4F11"/>
    <w:rsid w:val="007F5690"/>
    <w:rsid w:val="00804ADE"/>
    <w:rsid w:val="008058D7"/>
    <w:rsid w:val="00813F83"/>
    <w:rsid w:val="0081455F"/>
    <w:rsid w:val="0082283A"/>
    <w:rsid w:val="00826A2C"/>
    <w:rsid w:val="00843D16"/>
    <w:rsid w:val="008505F8"/>
    <w:rsid w:val="00862EAF"/>
    <w:rsid w:val="008661DC"/>
    <w:rsid w:val="00870955"/>
    <w:rsid w:val="008A39DE"/>
    <w:rsid w:val="008B48EB"/>
    <w:rsid w:val="008B58AE"/>
    <w:rsid w:val="008C6681"/>
    <w:rsid w:val="008D4291"/>
    <w:rsid w:val="008D6688"/>
    <w:rsid w:val="008E764E"/>
    <w:rsid w:val="008F38DA"/>
    <w:rsid w:val="00904FD3"/>
    <w:rsid w:val="0091197E"/>
    <w:rsid w:val="00930099"/>
    <w:rsid w:val="00932173"/>
    <w:rsid w:val="00935A01"/>
    <w:rsid w:val="009362A0"/>
    <w:rsid w:val="0093786C"/>
    <w:rsid w:val="0093799A"/>
    <w:rsid w:val="00937FD6"/>
    <w:rsid w:val="0094114E"/>
    <w:rsid w:val="00943873"/>
    <w:rsid w:val="009511C1"/>
    <w:rsid w:val="00951AAA"/>
    <w:rsid w:val="00953ECF"/>
    <w:rsid w:val="00957D39"/>
    <w:rsid w:val="009645E2"/>
    <w:rsid w:val="009700C3"/>
    <w:rsid w:val="009768E8"/>
    <w:rsid w:val="009848EC"/>
    <w:rsid w:val="009A155B"/>
    <w:rsid w:val="009A35CD"/>
    <w:rsid w:val="009C0F15"/>
    <w:rsid w:val="009C15C1"/>
    <w:rsid w:val="009C73B8"/>
    <w:rsid w:val="009D7D06"/>
    <w:rsid w:val="009E19D2"/>
    <w:rsid w:val="009E2B1D"/>
    <w:rsid w:val="009E536E"/>
    <w:rsid w:val="009E648F"/>
    <w:rsid w:val="009F3010"/>
    <w:rsid w:val="009F4403"/>
    <w:rsid w:val="009F78BB"/>
    <w:rsid w:val="00A02338"/>
    <w:rsid w:val="00A11402"/>
    <w:rsid w:val="00A1747B"/>
    <w:rsid w:val="00A340D6"/>
    <w:rsid w:val="00A44A8D"/>
    <w:rsid w:val="00A45022"/>
    <w:rsid w:val="00A57849"/>
    <w:rsid w:val="00A60877"/>
    <w:rsid w:val="00A71618"/>
    <w:rsid w:val="00A73EEF"/>
    <w:rsid w:val="00A76F2E"/>
    <w:rsid w:val="00A829FC"/>
    <w:rsid w:val="00A8375A"/>
    <w:rsid w:val="00A83A95"/>
    <w:rsid w:val="00A85A4B"/>
    <w:rsid w:val="00A8784B"/>
    <w:rsid w:val="00A954A5"/>
    <w:rsid w:val="00AA24BB"/>
    <w:rsid w:val="00AA2C94"/>
    <w:rsid w:val="00AA5EFA"/>
    <w:rsid w:val="00AA68F7"/>
    <w:rsid w:val="00AA6D1F"/>
    <w:rsid w:val="00AB31E7"/>
    <w:rsid w:val="00AC65C4"/>
    <w:rsid w:val="00AD4DFC"/>
    <w:rsid w:val="00AF2BEF"/>
    <w:rsid w:val="00AF395B"/>
    <w:rsid w:val="00AF4DB2"/>
    <w:rsid w:val="00B01B2B"/>
    <w:rsid w:val="00B06E17"/>
    <w:rsid w:val="00B12583"/>
    <w:rsid w:val="00B150C9"/>
    <w:rsid w:val="00B153A2"/>
    <w:rsid w:val="00B17AF3"/>
    <w:rsid w:val="00B22AAE"/>
    <w:rsid w:val="00B267B2"/>
    <w:rsid w:val="00B27335"/>
    <w:rsid w:val="00B32BB7"/>
    <w:rsid w:val="00B45682"/>
    <w:rsid w:val="00B528B2"/>
    <w:rsid w:val="00B53B98"/>
    <w:rsid w:val="00B546BF"/>
    <w:rsid w:val="00B56604"/>
    <w:rsid w:val="00B56A00"/>
    <w:rsid w:val="00B75A43"/>
    <w:rsid w:val="00B80AEB"/>
    <w:rsid w:val="00B86D88"/>
    <w:rsid w:val="00B92291"/>
    <w:rsid w:val="00B972FA"/>
    <w:rsid w:val="00B97D04"/>
    <w:rsid w:val="00BA7CD3"/>
    <w:rsid w:val="00BB31A4"/>
    <w:rsid w:val="00BC00AE"/>
    <w:rsid w:val="00BC686C"/>
    <w:rsid w:val="00BD4AD5"/>
    <w:rsid w:val="00BF1895"/>
    <w:rsid w:val="00BF5606"/>
    <w:rsid w:val="00BF604A"/>
    <w:rsid w:val="00BF7E6B"/>
    <w:rsid w:val="00C05ACA"/>
    <w:rsid w:val="00C153F0"/>
    <w:rsid w:val="00C213BC"/>
    <w:rsid w:val="00C228FF"/>
    <w:rsid w:val="00C2418B"/>
    <w:rsid w:val="00C32924"/>
    <w:rsid w:val="00C362AA"/>
    <w:rsid w:val="00C408B3"/>
    <w:rsid w:val="00C635A6"/>
    <w:rsid w:val="00C653FD"/>
    <w:rsid w:val="00C869B1"/>
    <w:rsid w:val="00C90431"/>
    <w:rsid w:val="00C90433"/>
    <w:rsid w:val="00C9153F"/>
    <w:rsid w:val="00C9207B"/>
    <w:rsid w:val="00C94254"/>
    <w:rsid w:val="00CA137B"/>
    <w:rsid w:val="00CA20EB"/>
    <w:rsid w:val="00CA33BA"/>
    <w:rsid w:val="00CA6FE3"/>
    <w:rsid w:val="00CB1956"/>
    <w:rsid w:val="00CB32C7"/>
    <w:rsid w:val="00CC501B"/>
    <w:rsid w:val="00CC6A46"/>
    <w:rsid w:val="00CD0FED"/>
    <w:rsid w:val="00CD40FF"/>
    <w:rsid w:val="00CE15B8"/>
    <w:rsid w:val="00CE61DA"/>
    <w:rsid w:val="00CE656F"/>
    <w:rsid w:val="00CF7DD3"/>
    <w:rsid w:val="00D03806"/>
    <w:rsid w:val="00D05968"/>
    <w:rsid w:val="00D20092"/>
    <w:rsid w:val="00D22069"/>
    <w:rsid w:val="00D2541E"/>
    <w:rsid w:val="00D52C9A"/>
    <w:rsid w:val="00D53A48"/>
    <w:rsid w:val="00D549B9"/>
    <w:rsid w:val="00D608AC"/>
    <w:rsid w:val="00D64899"/>
    <w:rsid w:val="00D66E75"/>
    <w:rsid w:val="00D7387B"/>
    <w:rsid w:val="00D7510C"/>
    <w:rsid w:val="00D75AA4"/>
    <w:rsid w:val="00D774A2"/>
    <w:rsid w:val="00D818B2"/>
    <w:rsid w:val="00D829FD"/>
    <w:rsid w:val="00D82E44"/>
    <w:rsid w:val="00D95F8D"/>
    <w:rsid w:val="00DA6B8F"/>
    <w:rsid w:val="00DA7E52"/>
    <w:rsid w:val="00DB4153"/>
    <w:rsid w:val="00DC2599"/>
    <w:rsid w:val="00DD2DF7"/>
    <w:rsid w:val="00DE48BD"/>
    <w:rsid w:val="00DE5B43"/>
    <w:rsid w:val="00DE5E5F"/>
    <w:rsid w:val="00E02078"/>
    <w:rsid w:val="00E07CD6"/>
    <w:rsid w:val="00E17066"/>
    <w:rsid w:val="00E27D15"/>
    <w:rsid w:val="00E328CC"/>
    <w:rsid w:val="00E42259"/>
    <w:rsid w:val="00E42970"/>
    <w:rsid w:val="00E44339"/>
    <w:rsid w:val="00E46F27"/>
    <w:rsid w:val="00E51BC3"/>
    <w:rsid w:val="00E57970"/>
    <w:rsid w:val="00E8481F"/>
    <w:rsid w:val="00E9028E"/>
    <w:rsid w:val="00E93A9B"/>
    <w:rsid w:val="00EB4A0F"/>
    <w:rsid w:val="00EC6CE4"/>
    <w:rsid w:val="00ED038F"/>
    <w:rsid w:val="00ED4D99"/>
    <w:rsid w:val="00EE7DDC"/>
    <w:rsid w:val="00EF5085"/>
    <w:rsid w:val="00EF50AB"/>
    <w:rsid w:val="00F033D2"/>
    <w:rsid w:val="00F13BB2"/>
    <w:rsid w:val="00F170BC"/>
    <w:rsid w:val="00F40060"/>
    <w:rsid w:val="00F461A4"/>
    <w:rsid w:val="00F54D65"/>
    <w:rsid w:val="00F811F3"/>
    <w:rsid w:val="00F81522"/>
    <w:rsid w:val="00F86264"/>
    <w:rsid w:val="00F862D2"/>
    <w:rsid w:val="00F914C7"/>
    <w:rsid w:val="00F9429E"/>
    <w:rsid w:val="00F94B9F"/>
    <w:rsid w:val="00F953D4"/>
    <w:rsid w:val="00F96C0B"/>
    <w:rsid w:val="00FA548C"/>
    <w:rsid w:val="00FB4E93"/>
    <w:rsid w:val="00FC6942"/>
    <w:rsid w:val="00FC6BBE"/>
    <w:rsid w:val="00FD35DD"/>
    <w:rsid w:val="00FE0874"/>
    <w:rsid w:val="00FE0D64"/>
    <w:rsid w:val="00FE1E58"/>
    <w:rsid w:val="00FE2696"/>
    <w:rsid w:val="00FF0C63"/>
    <w:rsid w:val="00FF151C"/>
    <w:rsid w:val="00FF262F"/>
    <w:rsid w:val="00FF4BFD"/>
    <w:rsid w:val="00FF50C9"/>
    <w:rsid w:val="00FF5C01"/>
    <w:rsid w:val="0148B925"/>
    <w:rsid w:val="01C626F1"/>
    <w:rsid w:val="01D818AE"/>
    <w:rsid w:val="01DE8291"/>
    <w:rsid w:val="0215C394"/>
    <w:rsid w:val="02D13312"/>
    <w:rsid w:val="02EBF859"/>
    <w:rsid w:val="02F8A6C6"/>
    <w:rsid w:val="0339CAC0"/>
    <w:rsid w:val="0499D19B"/>
    <w:rsid w:val="04D59B21"/>
    <w:rsid w:val="06B9F9E2"/>
    <w:rsid w:val="084B0F95"/>
    <w:rsid w:val="09E6DFF6"/>
    <w:rsid w:val="09E88C3F"/>
    <w:rsid w:val="0A00EE20"/>
    <w:rsid w:val="0A6BD223"/>
    <w:rsid w:val="0B079074"/>
    <w:rsid w:val="0B866087"/>
    <w:rsid w:val="0D13F927"/>
    <w:rsid w:val="0D5D8A54"/>
    <w:rsid w:val="0DB35A16"/>
    <w:rsid w:val="0E2D307A"/>
    <w:rsid w:val="0E85F17A"/>
    <w:rsid w:val="10394131"/>
    <w:rsid w:val="104B99E9"/>
    <w:rsid w:val="10678484"/>
    <w:rsid w:val="10B28704"/>
    <w:rsid w:val="10EAFAD8"/>
    <w:rsid w:val="11CE0EC9"/>
    <w:rsid w:val="12DA1AFC"/>
    <w:rsid w:val="13313687"/>
    <w:rsid w:val="14606F4C"/>
    <w:rsid w:val="151D9C30"/>
    <w:rsid w:val="15610C60"/>
    <w:rsid w:val="156397CC"/>
    <w:rsid w:val="1668D749"/>
    <w:rsid w:val="16A1B310"/>
    <w:rsid w:val="16F5A83A"/>
    <w:rsid w:val="16FF682D"/>
    <w:rsid w:val="1707A709"/>
    <w:rsid w:val="1751A7AC"/>
    <w:rsid w:val="17C7EB7C"/>
    <w:rsid w:val="17D0872E"/>
    <w:rsid w:val="195E707A"/>
    <w:rsid w:val="19A0780B"/>
    <w:rsid w:val="19FBDA63"/>
    <w:rsid w:val="1A6DD906"/>
    <w:rsid w:val="1A99CAA4"/>
    <w:rsid w:val="1C72F7F5"/>
    <w:rsid w:val="1CCA192E"/>
    <w:rsid w:val="1D444995"/>
    <w:rsid w:val="1DABE8B4"/>
    <w:rsid w:val="1E08D54C"/>
    <w:rsid w:val="1E25995B"/>
    <w:rsid w:val="1E2B89A5"/>
    <w:rsid w:val="1F6D3BC7"/>
    <w:rsid w:val="1F7E6E35"/>
    <w:rsid w:val="2200259C"/>
    <w:rsid w:val="2430EEC0"/>
    <w:rsid w:val="24956D12"/>
    <w:rsid w:val="253F73BA"/>
    <w:rsid w:val="26859772"/>
    <w:rsid w:val="2698885A"/>
    <w:rsid w:val="27B6215E"/>
    <w:rsid w:val="27CA0297"/>
    <w:rsid w:val="289B3F0D"/>
    <w:rsid w:val="28BFE0F7"/>
    <w:rsid w:val="29F76522"/>
    <w:rsid w:val="2A4F5C12"/>
    <w:rsid w:val="2A801092"/>
    <w:rsid w:val="2C5C16E4"/>
    <w:rsid w:val="2C899281"/>
    <w:rsid w:val="2DD9A865"/>
    <w:rsid w:val="2E882454"/>
    <w:rsid w:val="2E9B405A"/>
    <w:rsid w:val="2EBBBDEC"/>
    <w:rsid w:val="2EC2A0F8"/>
    <w:rsid w:val="2ECAD645"/>
    <w:rsid w:val="2F8E2C63"/>
    <w:rsid w:val="308FDE02"/>
    <w:rsid w:val="30FCCA8B"/>
    <w:rsid w:val="318B403B"/>
    <w:rsid w:val="31BED750"/>
    <w:rsid w:val="32856B65"/>
    <w:rsid w:val="33A10249"/>
    <w:rsid w:val="343818B1"/>
    <w:rsid w:val="34B2EC2F"/>
    <w:rsid w:val="35E11324"/>
    <w:rsid w:val="36679AC2"/>
    <w:rsid w:val="3667EE8A"/>
    <w:rsid w:val="36F67466"/>
    <w:rsid w:val="381D8A84"/>
    <w:rsid w:val="38C18720"/>
    <w:rsid w:val="390B89D4"/>
    <w:rsid w:val="39ACAA03"/>
    <w:rsid w:val="39C271AE"/>
    <w:rsid w:val="39F67919"/>
    <w:rsid w:val="3A04DC6D"/>
    <w:rsid w:val="3C432A96"/>
    <w:rsid w:val="3C8811A8"/>
    <w:rsid w:val="3CD7300E"/>
    <w:rsid w:val="3D2DB98E"/>
    <w:rsid w:val="3D3C7D2F"/>
    <w:rsid w:val="3E73006F"/>
    <w:rsid w:val="3E77BB34"/>
    <w:rsid w:val="3E821132"/>
    <w:rsid w:val="401DE193"/>
    <w:rsid w:val="40741DF1"/>
    <w:rsid w:val="407CFDDF"/>
    <w:rsid w:val="4089396F"/>
    <w:rsid w:val="4197955A"/>
    <w:rsid w:val="41B28EB7"/>
    <w:rsid w:val="41B9B1F4"/>
    <w:rsid w:val="4286610E"/>
    <w:rsid w:val="42BA59A0"/>
    <w:rsid w:val="4306F493"/>
    <w:rsid w:val="4333337C"/>
    <w:rsid w:val="43558255"/>
    <w:rsid w:val="43B0741B"/>
    <w:rsid w:val="4424222E"/>
    <w:rsid w:val="44CF361C"/>
    <w:rsid w:val="44F152B6"/>
    <w:rsid w:val="459C2931"/>
    <w:rsid w:val="45F1FA62"/>
    <w:rsid w:val="45FC354A"/>
    <w:rsid w:val="467C7425"/>
    <w:rsid w:val="468D2317"/>
    <w:rsid w:val="46C71954"/>
    <w:rsid w:val="4828F378"/>
    <w:rsid w:val="48778FFE"/>
    <w:rsid w:val="48A21793"/>
    <w:rsid w:val="48A5D351"/>
    <w:rsid w:val="48BD0388"/>
    <w:rsid w:val="49BDA09C"/>
    <w:rsid w:val="4AA270C1"/>
    <w:rsid w:val="4AC56B85"/>
    <w:rsid w:val="4AFE474C"/>
    <w:rsid w:val="4BCACE39"/>
    <w:rsid w:val="4C613BE6"/>
    <w:rsid w:val="4CCC6268"/>
    <w:rsid w:val="4CF5415E"/>
    <w:rsid w:val="4E8735CC"/>
    <w:rsid w:val="4E9111BF"/>
    <w:rsid w:val="4EC96553"/>
    <w:rsid w:val="4F54B7EE"/>
    <w:rsid w:val="4F98DCA8"/>
    <w:rsid w:val="50757063"/>
    <w:rsid w:val="50A13376"/>
    <w:rsid w:val="50C71C62"/>
    <w:rsid w:val="50E94BBB"/>
    <w:rsid w:val="51302E10"/>
    <w:rsid w:val="517F002D"/>
    <w:rsid w:val="519FA245"/>
    <w:rsid w:val="52AD9B71"/>
    <w:rsid w:val="533F1024"/>
    <w:rsid w:val="53EA6C53"/>
    <w:rsid w:val="543535CA"/>
    <w:rsid w:val="55BB4E52"/>
    <w:rsid w:val="55E92E69"/>
    <w:rsid w:val="566AD047"/>
    <w:rsid w:val="56A0DE69"/>
    <w:rsid w:val="57B35D60"/>
    <w:rsid w:val="57D47798"/>
    <w:rsid w:val="5824E82E"/>
    <w:rsid w:val="584B6A2B"/>
    <w:rsid w:val="59D4BB40"/>
    <w:rsid w:val="5A99BF8E"/>
    <w:rsid w:val="5A9BCC2E"/>
    <w:rsid w:val="5BE92EC6"/>
    <w:rsid w:val="5C0EBB68"/>
    <w:rsid w:val="5D0C5C02"/>
    <w:rsid w:val="5D1F9E52"/>
    <w:rsid w:val="5DB692A6"/>
    <w:rsid w:val="5DE5FFBE"/>
    <w:rsid w:val="5E1A4FCB"/>
    <w:rsid w:val="5E2DCE6D"/>
    <w:rsid w:val="5EECAF42"/>
    <w:rsid w:val="5F070382"/>
    <w:rsid w:val="5F81D01F"/>
    <w:rsid w:val="5FC13544"/>
    <w:rsid w:val="5FFB1C98"/>
    <w:rsid w:val="602A0DD6"/>
    <w:rsid w:val="6043FCC4"/>
    <w:rsid w:val="611DA080"/>
    <w:rsid w:val="61B9C4B2"/>
    <w:rsid w:val="62C0941E"/>
    <w:rsid w:val="637FADB6"/>
    <w:rsid w:val="63F6E588"/>
    <w:rsid w:val="64F0748F"/>
    <w:rsid w:val="669D6063"/>
    <w:rsid w:val="67568228"/>
    <w:rsid w:val="6821EBC5"/>
    <w:rsid w:val="6928B265"/>
    <w:rsid w:val="6AADE5D5"/>
    <w:rsid w:val="6ABC6BF0"/>
    <w:rsid w:val="6AC3BA32"/>
    <w:rsid w:val="6C38DCF4"/>
    <w:rsid w:val="6C7E8D96"/>
    <w:rsid w:val="6CF9A665"/>
    <w:rsid w:val="6D0124EC"/>
    <w:rsid w:val="6D03F6C7"/>
    <w:rsid w:val="6DFC2388"/>
    <w:rsid w:val="6E00DE4D"/>
    <w:rsid w:val="6E875041"/>
    <w:rsid w:val="6E98329A"/>
    <w:rsid w:val="6F2887A3"/>
    <w:rsid w:val="6F663289"/>
    <w:rsid w:val="6FB16C9C"/>
    <w:rsid w:val="6FD4317C"/>
    <w:rsid w:val="70024555"/>
    <w:rsid w:val="7030256C"/>
    <w:rsid w:val="70620E14"/>
    <w:rsid w:val="71BDBCC0"/>
    <w:rsid w:val="71EAF8D0"/>
    <w:rsid w:val="72245E3C"/>
    <w:rsid w:val="72CDF67C"/>
    <w:rsid w:val="74FC750F"/>
    <w:rsid w:val="750E85DF"/>
    <w:rsid w:val="7605973E"/>
    <w:rsid w:val="76912DE3"/>
    <w:rsid w:val="77184353"/>
    <w:rsid w:val="774FDD95"/>
    <w:rsid w:val="776B8850"/>
    <w:rsid w:val="77A8801C"/>
    <w:rsid w:val="782CFE44"/>
    <w:rsid w:val="784626A1"/>
    <w:rsid w:val="78518F34"/>
    <w:rsid w:val="79F0B8C2"/>
    <w:rsid w:val="7BFEB3B2"/>
    <w:rsid w:val="7CFE5B4C"/>
    <w:rsid w:val="7D006F67"/>
    <w:rsid w:val="7D89B026"/>
    <w:rsid w:val="7DEAF550"/>
    <w:rsid w:val="7E539B75"/>
    <w:rsid w:val="7EC33920"/>
    <w:rsid w:val="7F2E1EA0"/>
    <w:rsid w:val="7F4B93AD"/>
    <w:rsid w:val="7F4CF1CA"/>
    <w:rsid w:val="7FACE8C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381252"/>
  <w15:docId w15:val="{663AFB66-E811-42DC-AEB6-9CC9F27AD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1"/>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Paragraph">
    <w:name w:val="Table Paragraph"/>
    <w:basedOn w:val="Normal"/>
    <w:uiPriority w:val="1"/>
    <w:qFormat/>
    <w:rsid w:val="00C153F0"/>
    <w:pPr>
      <w:widowControl w:val="0"/>
      <w:autoSpaceDE w:val="0"/>
      <w:autoSpaceDN w:val="0"/>
      <w:spacing w:after="0" w:line="240" w:lineRule="auto"/>
      <w:ind w:left="105"/>
    </w:pPr>
    <w:rPr>
      <w:rFonts w:cs="Calibri"/>
      <w:lang w:val="es-ES"/>
    </w:rPr>
  </w:style>
  <w:style w:type="paragraph" w:customStyle="1" w:styleId="Default">
    <w:name w:val="Default"/>
    <w:rsid w:val="0022281C"/>
    <w:pPr>
      <w:autoSpaceDE w:val="0"/>
      <w:autoSpaceDN w:val="0"/>
      <w:adjustRightInd w:val="0"/>
    </w:pPr>
    <w:rPr>
      <w:rFonts w:ascii="Arial" w:hAnsi="Arial" w:cs="Arial"/>
      <w:color w:val="000000"/>
      <w:lang w:val="en-US"/>
    </w:rPr>
  </w:style>
  <w:style w:type="character" w:customStyle="1" w:styleId="normaltextrun">
    <w:name w:val="normaltextrun"/>
    <w:basedOn w:val="Fuentedeprrafopredeter"/>
    <w:rsid w:val="00D2541E"/>
  </w:style>
  <w:style w:type="character" w:customStyle="1" w:styleId="eop">
    <w:name w:val="eop"/>
    <w:basedOn w:val="Fuentedeprrafopredeter"/>
    <w:rsid w:val="00D2541E"/>
  </w:style>
  <w:style w:type="paragraph" w:customStyle="1" w:styleId="paragraph">
    <w:name w:val="paragraph"/>
    <w:basedOn w:val="Normal"/>
    <w:rsid w:val="00D2541E"/>
    <w:pPr>
      <w:spacing w:before="100" w:beforeAutospacing="1" w:after="100" w:afterAutospacing="1"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396353">
      <w:bodyDiv w:val="1"/>
      <w:marLeft w:val="0"/>
      <w:marRight w:val="0"/>
      <w:marTop w:val="0"/>
      <w:marBottom w:val="0"/>
      <w:divBdr>
        <w:top w:val="none" w:sz="0" w:space="0" w:color="auto"/>
        <w:left w:val="none" w:sz="0" w:space="0" w:color="auto"/>
        <w:bottom w:val="none" w:sz="0" w:space="0" w:color="auto"/>
        <w:right w:val="none" w:sz="0" w:space="0" w:color="auto"/>
      </w:divBdr>
      <w:divsChild>
        <w:div w:id="982664591">
          <w:marLeft w:val="0"/>
          <w:marRight w:val="0"/>
          <w:marTop w:val="0"/>
          <w:marBottom w:val="0"/>
          <w:divBdr>
            <w:top w:val="none" w:sz="0" w:space="0" w:color="auto"/>
            <w:left w:val="none" w:sz="0" w:space="0" w:color="auto"/>
            <w:bottom w:val="none" w:sz="0" w:space="0" w:color="auto"/>
            <w:right w:val="none" w:sz="0" w:space="0" w:color="auto"/>
          </w:divBdr>
        </w:div>
        <w:div w:id="1908611422">
          <w:marLeft w:val="0"/>
          <w:marRight w:val="0"/>
          <w:marTop w:val="0"/>
          <w:marBottom w:val="0"/>
          <w:divBdr>
            <w:top w:val="none" w:sz="0" w:space="0" w:color="auto"/>
            <w:left w:val="none" w:sz="0" w:space="0" w:color="auto"/>
            <w:bottom w:val="none" w:sz="0" w:space="0" w:color="auto"/>
            <w:right w:val="none" w:sz="0" w:space="0" w:color="auto"/>
          </w:divBdr>
        </w:div>
      </w:divsChild>
    </w:div>
    <w:div w:id="348534221">
      <w:bodyDiv w:val="1"/>
      <w:marLeft w:val="0"/>
      <w:marRight w:val="0"/>
      <w:marTop w:val="0"/>
      <w:marBottom w:val="0"/>
      <w:divBdr>
        <w:top w:val="none" w:sz="0" w:space="0" w:color="auto"/>
        <w:left w:val="none" w:sz="0" w:space="0" w:color="auto"/>
        <w:bottom w:val="none" w:sz="0" w:space="0" w:color="auto"/>
        <w:right w:val="none" w:sz="0" w:space="0" w:color="auto"/>
      </w:divBdr>
    </w:div>
    <w:div w:id="1008169774">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897AB-D7E6-4CFE-82DC-8F554D324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1134</Words>
  <Characters>6464</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Usuario</cp:lastModifiedBy>
  <cp:revision>7</cp:revision>
  <cp:lastPrinted>2024-05-14T20:18:00Z</cp:lastPrinted>
  <dcterms:created xsi:type="dcterms:W3CDTF">2025-12-01T02:35:00Z</dcterms:created>
  <dcterms:modified xsi:type="dcterms:W3CDTF">2025-12-09T17:14:00Z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